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E3F5" w14:textId="22036F99" w:rsidR="00FB332F" w:rsidRPr="00C810E1" w:rsidRDefault="00A11A1E" w:rsidP="00C810E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6170F">
        <w:rPr>
          <w:rFonts w:ascii="Arial" w:hAnsi="Arial" w:cs="Arial"/>
          <w:b/>
        </w:rPr>
        <w:t xml:space="preserve">MODELLO RICHIESTA DI </w:t>
      </w:r>
      <w:r>
        <w:rPr>
          <w:rFonts w:ascii="Arial" w:hAnsi="Arial" w:cs="Arial"/>
          <w:b/>
        </w:rPr>
        <w:t xml:space="preserve">ESCUSSIONE DEL GAS </w:t>
      </w:r>
      <w:r w:rsidR="00F363B4">
        <w:rPr>
          <w:rFonts w:ascii="Arial" w:hAnsi="Arial" w:cs="Arial"/>
          <w:b/>
        </w:rPr>
        <w:t>OGGETTO DEL SERVIZIO DI DEPOSITO</w:t>
      </w:r>
      <w:r w:rsidRPr="0086170F">
        <w:rPr>
          <w:rFonts w:ascii="Arial" w:hAnsi="Arial" w:cs="Arial"/>
          <w:b/>
        </w:rPr>
        <w:t xml:space="preserve"> AI SENSI DEL CAPITOLO </w:t>
      </w:r>
      <w:r w:rsidR="006213A7">
        <w:rPr>
          <w:rFonts w:ascii="Arial" w:hAnsi="Arial" w:cs="Arial"/>
          <w:b/>
        </w:rPr>
        <w:t>5</w:t>
      </w:r>
      <w:r w:rsidRPr="0086170F">
        <w:rPr>
          <w:rFonts w:ascii="Arial" w:hAnsi="Arial" w:cs="Arial"/>
          <w:b/>
        </w:rPr>
        <w:t xml:space="preserve"> PARAGRAFO </w:t>
      </w:r>
      <w:r w:rsidR="006213A7">
        <w:rPr>
          <w:rFonts w:ascii="Arial" w:hAnsi="Arial" w:cs="Arial"/>
          <w:b/>
        </w:rPr>
        <w:t xml:space="preserve">5.9.5 </w:t>
      </w:r>
      <w:r w:rsidRPr="0086170F">
        <w:rPr>
          <w:rFonts w:ascii="Arial" w:hAnsi="Arial" w:cs="Arial"/>
          <w:b/>
        </w:rPr>
        <w:t>DEL CODICE DI STOCCAGGIO</w:t>
      </w:r>
      <w:r w:rsidR="00C810E1">
        <w:rPr>
          <w:rFonts w:ascii="Arial" w:hAnsi="Arial" w:cs="Arial"/>
          <w:b/>
        </w:rPr>
        <w:t xml:space="preserve"> </w:t>
      </w:r>
      <w:r w:rsidR="00C810E1">
        <w:rPr>
          <w:b/>
          <w:i/>
          <w:sz w:val="24"/>
          <w:szCs w:val="24"/>
        </w:rPr>
        <w:t>(su carta intestata del creditore pignoratizio)</w:t>
      </w:r>
    </w:p>
    <w:p w14:paraId="16BACF03" w14:textId="77777777" w:rsidR="008F6420" w:rsidRPr="008F6420" w:rsidRDefault="008F6420" w:rsidP="00FB332F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i/>
          <w:sz w:val="6"/>
          <w:szCs w:val="6"/>
        </w:rPr>
      </w:pPr>
    </w:p>
    <w:p w14:paraId="530F6CA4" w14:textId="77777777" w:rsidR="00C810E1" w:rsidRDefault="00C810E1" w:rsidP="00C8160A">
      <w:pPr>
        <w:ind w:left="5812" w:hanging="142"/>
        <w:jc w:val="both"/>
        <w:rPr>
          <w:sz w:val="24"/>
          <w:szCs w:val="24"/>
        </w:rPr>
      </w:pPr>
    </w:p>
    <w:p w14:paraId="2C859ED2" w14:textId="78DD0B82" w:rsidR="00C8160A" w:rsidRDefault="00C8160A" w:rsidP="00C8160A">
      <w:pPr>
        <w:ind w:left="5812" w:hanging="142"/>
        <w:jc w:val="both"/>
        <w:rPr>
          <w:sz w:val="24"/>
          <w:szCs w:val="24"/>
        </w:rPr>
      </w:pPr>
      <w:r>
        <w:rPr>
          <w:sz w:val="24"/>
          <w:szCs w:val="24"/>
        </w:rPr>
        <w:t>Spettabile</w:t>
      </w:r>
    </w:p>
    <w:p w14:paraId="1D2AAD0B" w14:textId="77777777" w:rsidR="00C8160A" w:rsidRDefault="00C8160A" w:rsidP="00C8160A">
      <w:pPr>
        <w:ind w:left="5812" w:hanging="142"/>
        <w:jc w:val="both"/>
        <w:rPr>
          <w:sz w:val="24"/>
          <w:szCs w:val="24"/>
        </w:rPr>
      </w:pPr>
      <w:bookmarkStart w:id="0" w:name="_Hlk9440716"/>
      <w:r>
        <w:rPr>
          <w:b/>
          <w:sz w:val="24"/>
          <w:szCs w:val="24"/>
        </w:rPr>
        <w:t>Edison Stoccaggio S.p.A</w:t>
      </w:r>
      <w:r>
        <w:rPr>
          <w:sz w:val="24"/>
          <w:szCs w:val="24"/>
        </w:rPr>
        <w:t>.</w:t>
      </w:r>
    </w:p>
    <w:p w14:paraId="093D2ECE" w14:textId="77777777" w:rsidR="00C8160A" w:rsidRDefault="00C8160A" w:rsidP="00C8160A">
      <w:pPr>
        <w:autoSpaceDE w:val="0"/>
        <w:autoSpaceDN w:val="0"/>
        <w:adjustRightInd w:val="0"/>
        <w:ind w:left="5812" w:hanging="142"/>
        <w:rPr>
          <w:sz w:val="24"/>
          <w:szCs w:val="24"/>
        </w:rPr>
      </w:pPr>
      <w:r>
        <w:rPr>
          <w:sz w:val="24"/>
          <w:szCs w:val="24"/>
        </w:rPr>
        <w:t>Foro Buonaparte, 31</w:t>
      </w:r>
    </w:p>
    <w:p w14:paraId="0B3943F8" w14:textId="77777777" w:rsidR="00C8160A" w:rsidRDefault="00C8160A" w:rsidP="00C8160A">
      <w:pPr>
        <w:autoSpaceDE w:val="0"/>
        <w:autoSpaceDN w:val="0"/>
        <w:adjustRightInd w:val="0"/>
        <w:ind w:left="5812" w:hanging="142"/>
        <w:rPr>
          <w:sz w:val="24"/>
          <w:szCs w:val="24"/>
        </w:rPr>
      </w:pPr>
      <w:r>
        <w:rPr>
          <w:sz w:val="24"/>
          <w:szCs w:val="24"/>
        </w:rPr>
        <w:t xml:space="preserve">20121 Milano </w:t>
      </w:r>
    </w:p>
    <w:p w14:paraId="2EF13E3D" w14:textId="77777777" w:rsidR="00C8160A" w:rsidRDefault="00C8160A" w:rsidP="00C8160A">
      <w:pPr>
        <w:ind w:left="5812" w:hanging="142"/>
        <w:rPr>
          <w:sz w:val="24"/>
          <w:szCs w:val="24"/>
        </w:rPr>
      </w:pPr>
      <w:r>
        <w:rPr>
          <w:sz w:val="24"/>
          <w:szCs w:val="24"/>
        </w:rPr>
        <w:t>c.a. Ufficio Commerciale</w:t>
      </w:r>
    </w:p>
    <w:bookmarkEnd w:id="0"/>
    <w:p w14:paraId="77ED6606" w14:textId="51C06E31" w:rsidR="00C8160A" w:rsidRDefault="00C8160A" w:rsidP="00C8160A">
      <w:pPr>
        <w:tabs>
          <w:tab w:val="left" w:pos="5954"/>
        </w:tabs>
        <w:autoSpaceDE w:val="0"/>
        <w:autoSpaceDN w:val="0"/>
        <w:adjustRightInd w:val="0"/>
        <w:ind w:left="5812" w:hanging="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: edison-stoccaggio@pec.edison.it</w:t>
      </w:r>
    </w:p>
    <w:p w14:paraId="18864A3A" w14:textId="77777777" w:rsidR="00A11A1E" w:rsidRDefault="00A11A1E" w:rsidP="006213A7">
      <w:pPr>
        <w:jc w:val="both"/>
        <w:rPr>
          <w:rFonts w:ascii="Arial" w:hAnsi="Arial" w:cs="Arial"/>
          <w:i/>
        </w:rPr>
      </w:pPr>
    </w:p>
    <w:p w14:paraId="72DA5946" w14:textId="37BB35B7" w:rsidR="00A11A1E" w:rsidRPr="0086170F" w:rsidRDefault="00210525" w:rsidP="00450875">
      <w:pPr>
        <w:ind w:left="4956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e.</w:t>
      </w:r>
      <w:r w:rsidR="00A11A1E">
        <w:rPr>
          <w:rFonts w:ascii="Arial" w:hAnsi="Arial" w:cs="Arial"/>
          <w:i/>
        </w:rPr>
        <w:t xml:space="preserve">p.c. </w:t>
      </w:r>
      <w:r w:rsidR="00A11A1E">
        <w:rPr>
          <w:rFonts w:ascii="Arial" w:hAnsi="Arial" w:cs="Arial"/>
          <w:i/>
        </w:rPr>
        <w:tab/>
        <w:t>[</w:t>
      </w:r>
      <w:r w:rsidR="00A11A1E" w:rsidRPr="00956158">
        <w:rPr>
          <w:rFonts w:ascii="Arial" w:hAnsi="Arial" w:cs="Arial"/>
          <w:i/>
        </w:rPr>
        <w:t>Utente dello Stoccaggio</w:t>
      </w:r>
      <w:r w:rsidR="00A11A1E">
        <w:rPr>
          <w:rFonts w:ascii="Arial" w:hAnsi="Arial" w:cs="Arial"/>
          <w:i/>
        </w:rPr>
        <w:t>]</w:t>
      </w:r>
    </w:p>
    <w:p w14:paraId="2085365F" w14:textId="5EE0AE3B" w:rsidR="00210525" w:rsidRDefault="00210525" w:rsidP="00A11A1E">
      <w:pPr>
        <w:ind w:left="637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Indirizzo</w:t>
      </w:r>
      <w:r w:rsidR="00C8160A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</w:p>
    <w:p w14:paraId="338F8E4B" w14:textId="284EA25F" w:rsidR="00210525" w:rsidRDefault="00210525" w:rsidP="00A11A1E">
      <w:pPr>
        <w:ind w:left="637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C.a</w:t>
      </w:r>
      <w:r w:rsidR="00C8160A">
        <w:rPr>
          <w:rFonts w:ascii="Arial" w:hAnsi="Arial" w:cs="Arial"/>
          <w:i/>
        </w:rPr>
        <w:t>.:</w:t>
      </w:r>
      <w:r>
        <w:rPr>
          <w:rFonts w:ascii="Arial" w:hAnsi="Arial" w:cs="Arial"/>
          <w:i/>
        </w:rPr>
        <w:t xml:space="preserve"> </w:t>
      </w:r>
    </w:p>
    <w:p w14:paraId="04A27550" w14:textId="095EABF3" w:rsidR="00210525" w:rsidRDefault="00210525" w:rsidP="00A11A1E">
      <w:pPr>
        <w:ind w:left="6372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Pec</w:t>
      </w:r>
      <w:proofErr w:type="spellEnd"/>
      <w:r w:rsidR="00C8160A">
        <w:rPr>
          <w:rFonts w:ascii="Arial" w:hAnsi="Arial" w:cs="Arial"/>
          <w:i/>
        </w:rPr>
        <w:t>:</w:t>
      </w:r>
    </w:p>
    <w:p w14:paraId="3D9FDA33" w14:textId="5E5022EB" w:rsidR="00A11A1E" w:rsidRPr="0086170F" w:rsidRDefault="00A11A1E" w:rsidP="00841736">
      <w:pPr>
        <w:jc w:val="both"/>
        <w:rPr>
          <w:rFonts w:ascii="Arial" w:hAnsi="Arial" w:cs="Arial"/>
          <w:i/>
        </w:rPr>
      </w:pPr>
      <w:r w:rsidRPr="0086170F">
        <w:rPr>
          <w:rFonts w:ascii="Arial" w:hAnsi="Arial" w:cs="Arial"/>
          <w:i/>
        </w:rPr>
        <w:tab/>
      </w:r>
    </w:p>
    <w:p w14:paraId="3882B576" w14:textId="77777777" w:rsidR="00A11A1E" w:rsidRPr="0086170F" w:rsidRDefault="00A11A1E" w:rsidP="00A11A1E">
      <w:pPr>
        <w:pStyle w:val="Default"/>
        <w:jc w:val="both"/>
        <w:rPr>
          <w:b/>
          <w:bCs/>
          <w:sz w:val="20"/>
          <w:szCs w:val="20"/>
        </w:rPr>
      </w:pPr>
    </w:p>
    <w:p w14:paraId="677C8D3E" w14:textId="3DB634F8" w:rsidR="00A11A1E" w:rsidRPr="0086170F" w:rsidRDefault="00A11A1E" w:rsidP="00FB332F">
      <w:pPr>
        <w:pStyle w:val="Default"/>
        <w:ind w:left="1410" w:hanging="1410"/>
        <w:jc w:val="both"/>
        <w:rPr>
          <w:sz w:val="20"/>
          <w:szCs w:val="20"/>
        </w:rPr>
      </w:pPr>
      <w:r w:rsidRPr="0086170F">
        <w:rPr>
          <w:b/>
          <w:bCs/>
          <w:sz w:val="20"/>
          <w:szCs w:val="20"/>
        </w:rPr>
        <w:t xml:space="preserve">OGGETTO: </w:t>
      </w:r>
      <w:r w:rsidRPr="0086170F">
        <w:rPr>
          <w:b/>
          <w:bCs/>
          <w:sz w:val="20"/>
          <w:szCs w:val="20"/>
        </w:rPr>
        <w:tab/>
        <w:t>Contratto di Deposito Irregolare</w:t>
      </w:r>
      <w:r>
        <w:rPr>
          <w:b/>
          <w:bCs/>
          <w:sz w:val="20"/>
          <w:szCs w:val="20"/>
        </w:rPr>
        <w:t xml:space="preserve"> </w:t>
      </w:r>
      <w:r w:rsidR="00402861">
        <w:rPr>
          <w:b/>
          <w:bCs/>
          <w:sz w:val="20"/>
          <w:szCs w:val="20"/>
        </w:rPr>
        <w:t xml:space="preserve">tra </w:t>
      </w:r>
      <w:r w:rsidR="00402861" w:rsidRPr="0086170F">
        <w:rPr>
          <w:b/>
          <w:bCs/>
          <w:sz w:val="20"/>
          <w:szCs w:val="20"/>
        </w:rPr>
        <w:t>______</w:t>
      </w:r>
      <w:r w:rsidR="00FB332F">
        <w:rPr>
          <w:b/>
          <w:bCs/>
          <w:sz w:val="20"/>
          <w:szCs w:val="20"/>
        </w:rPr>
        <w:t xml:space="preserve"> </w:t>
      </w:r>
      <w:r w:rsidR="00402861">
        <w:rPr>
          <w:b/>
          <w:bCs/>
          <w:sz w:val="20"/>
          <w:szCs w:val="20"/>
        </w:rPr>
        <w:t xml:space="preserve">(Utente dello Stoccaggio) e </w:t>
      </w:r>
      <w:r w:rsidR="00402861" w:rsidRPr="0086170F">
        <w:rPr>
          <w:b/>
          <w:bCs/>
          <w:sz w:val="20"/>
          <w:szCs w:val="20"/>
        </w:rPr>
        <w:t>______</w:t>
      </w:r>
      <w:r w:rsidR="00402861">
        <w:rPr>
          <w:b/>
          <w:bCs/>
          <w:sz w:val="20"/>
          <w:szCs w:val="20"/>
        </w:rPr>
        <w:t xml:space="preserve"> (Creditore Pignoratizio)</w:t>
      </w:r>
      <w:r w:rsidR="00FB332F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Richiesta di escussione di Gas a Garanzia</w:t>
      </w:r>
      <w:r w:rsidR="003A08E2">
        <w:rPr>
          <w:b/>
          <w:bCs/>
          <w:sz w:val="20"/>
          <w:szCs w:val="20"/>
        </w:rPr>
        <w:t>.</w:t>
      </w:r>
      <w:r w:rsidRPr="0086170F">
        <w:rPr>
          <w:b/>
          <w:bCs/>
          <w:sz w:val="20"/>
          <w:szCs w:val="20"/>
        </w:rPr>
        <w:t xml:space="preserve"> </w:t>
      </w:r>
    </w:p>
    <w:p w14:paraId="30436B3A" w14:textId="77777777" w:rsidR="00A11A1E" w:rsidRPr="00C8160A" w:rsidRDefault="00A11A1E" w:rsidP="00A11A1E">
      <w:pPr>
        <w:pStyle w:val="Default"/>
        <w:jc w:val="both"/>
        <w:rPr>
          <w:rFonts w:ascii="Times New Roman" w:hAnsi="Times New Roman" w:cs="Times New Roman"/>
        </w:rPr>
      </w:pPr>
    </w:p>
    <w:p w14:paraId="25755289" w14:textId="121AE64A" w:rsidR="00A11A1E" w:rsidRPr="00C8160A" w:rsidRDefault="00A11A1E" w:rsidP="00A11A1E">
      <w:pPr>
        <w:pStyle w:val="Default"/>
        <w:jc w:val="both"/>
        <w:rPr>
          <w:rFonts w:ascii="Times New Roman" w:hAnsi="Times New Roman" w:cs="Times New Roman"/>
        </w:rPr>
      </w:pPr>
      <w:r w:rsidRPr="00C8160A">
        <w:rPr>
          <w:rFonts w:ascii="Times New Roman" w:hAnsi="Times New Roman" w:cs="Times New Roman"/>
        </w:rPr>
        <w:t>Richiamando le disposizioni di cui di cui a</w:t>
      </w:r>
      <w:r w:rsidR="00553B17" w:rsidRPr="00C8160A">
        <w:rPr>
          <w:rFonts w:ascii="Times New Roman" w:hAnsi="Times New Roman" w:cs="Times New Roman"/>
        </w:rPr>
        <w:t>i</w:t>
      </w:r>
      <w:r w:rsidRPr="00C8160A">
        <w:rPr>
          <w:rFonts w:ascii="Times New Roman" w:hAnsi="Times New Roman" w:cs="Times New Roman"/>
        </w:rPr>
        <w:t xml:space="preserve"> paragraf</w:t>
      </w:r>
      <w:r w:rsidR="00553B17" w:rsidRPr="00C8160A">
        <w:rPr>
          <w:rFonts w:ascii="Times New Roman" w:hAnsi="Times New Roman" w:cs="Times New Roman"/>
        </w:rPr>
        <w:t>i</w:t>
      </w:r>
      <w:r w:rsidRPr="00C8160A">
        <w:rPr>
          <w:rFonts w:ascii="Times New Roman" w:hAnsi="Times New Roman" w:cs="Times New Roman"/>
        </w:rPr>
        <w:t xml:space="preserve"> </w:t>
      </w:r>
      <w:r w:rsidR="00553B17" w:rsidRPr="00C8160A">
        <w:rPr>
          <w:rFonts w:ascii="Times New Roman" w:hAnsi="Times New Roman" w:cs="Times New Roman"/>
        </w:rPr>
        <w:t xml:space="preserve">5.9.4 e </w:t>
      </w:r>
      <w:r w:rsidR="00C6514D" w:rsidRPr="00C8160A">
        <w:rPr>
          <w:rFonts w:ascii="Times New Roman" w:hAnsi="Times New Roman" w:cs="Times New Roman"/>
        </w:rPr>
        <w:t>5</w:t>
      </w:r>
      <w:r w:rsidRPr="00C8160A">
        <w:rPr>
          <w:rFonts w:ascii="Times New Roman" w:hAnsi="Times New Roman" w:cs="Times New Roman"/>
        </w:rPr>
        <w:t>.</w:t>
      </w:r>
      <w:r w:rsidR="00C6514D" w:rsidRPr="00C8160A">
        <w:rPr>
          <w:rFonts w:ascii="Times New Roman" w:hAnsi="Times New Roman" w:cs="Times New Roman"/>
        </w:rPr>
        <w:t>9</w:t>
      </w:r>
      <w:r w:rsidRPr="00C8160A">
        <w:rPr>
          <w:rFonts w:ascii="Times New Roman" w:hAnsi="Times New Roman" w:cs="Times New Roman"/>
        </w:rPr>
        <w:t>.</w:t>
      </w:r>
      <w:r w:rsidR="00C6514D" w:rsidRPr="00C8160A">
        <w:rPr>
          <w:rFonts w:ascii="Times New Roman" w:hAnsi="Times New Roman" w:cs="Times New Roman"/>
        </w:rPr>
        <w:t>5</w:t>
      </w:r>
      <w:r w:rsidRPr="00C8160A">
        <w:rPr>
          <w:rFonts w:ascii="Times New Roman" w:hAnsi="Times New Roman" w:cs="Times New Roman"/>
        </w:rPr>
        <w:t xml:space="preserve"> del Capitolo </w:t>
      </w:r>
      <w:r w:rsidR="00C6514D" w:rsidRPr="00C8160A">
        <w:rPr>
          <w:rFonts w:ascii="Times New Roman" w:hAnsi="Times New Roman" w:cs="Times New Roman"/>
        </w:rPr>
        <w:t>5</w:t>
      </w:r>
      <w:r w:rsidRPr="00C8160A">
        <w:rPr>
          <w:rFonts w:ascii="Times New Roman" w:hAnsi="Times New Roman" w:cs="Times New Roman"/>
        </w:rPr>
        <w:t xml:space="preserve"> del Codice di Stoccaggio e riportandosi a quanto previsto nel Contratto di Deposito Irregolare in oggetto, si comunica che, ai sensi del Capitolo </w:t>
      </w:r>
      <w:r w:rsidR="00C6514D" w:rsidRPr="00C8160A">
        <w:rPr>
          <w:rFonts w:ascii="Times New Roman" w:hAnsi="Times New Roman" w:cs="Times New Roman"/>
        </w:rPr>
        <w:t>5</w:t>
      </w:r>
      <w:r w:rsidRPr="00C8160A">
        <w:rPr>
          <w:rFonts w:ascii="Times New Roman" w:hAnsi="Times New Roman" w:cs="Times New Roman"/>
        </w:rPr>
        <w:t xml:space="preserve">, par. </w:t>
      </w:r>
      <w:r w:rsidR="00C6514D" w:rsidRPr="00C8160A">
        <w:rPr>
          <w:rFonts w:ascii="Times New Roman" w:hAnsi="Times New Roman" w:cs="Times New Roman"/>
        </w:rPr>
        <w:t>5.9.5</w:t>
      </w:r>
      <w:r w:rsidRPr="00C8160A">
        <w:rPr>
          <w:rFonts w:ascii="Times New Roman" w:hAnsi="Times New Roman" w:cs="Times New Roman"/>
        </w:rPr>
        <w:t xml:space="preserve"> il Creditore Pignoratizio intende escutere il Gas </w:t>
      </w:r>
      <w:r w:rsidR="00210525">
        <w:rPr>
          <w:rFonts w:ascii="Times New Roman" w:hAnsi="Times New Roman" w:cs="Times New Roman"/>
        </w:rPr>
        <w:t xml:space="preserve">in </w:t>
      </w:r>
      <w:r w:rsidRPr="00C8160A">
        <w:rPr>
          <w:rFonts w:ascii="Times New Roman" w:hAnsi="Times New Roman" w:cs="Times New Roman"/>
        </w:rPr>
        <w:t>Garanzia</w:t>
      </w:r>
      <w:r w:rsidR="00210525">
        <w:rPr>
          <w:rFonts w:ascii="Times New Roman" w:hAnsi="Times New Roman" w:cs="Times New Roman"/>
        </w:rPr>
        <w:t xml:space="preserve"> Terzi</w:t>
      </w:r>
      <w:r w:rsidRPr="00C8160A">
        <w:rPr>
          <w:rFonts w:ascii="Times New Roman" w:hAnsi="Times New Roman" w:cs="Times New Roman"/>
        </w:rPr>
        <w:t xml:space="preserve"> oggetto del contratto di Deposito Irregolare in oggetto per un quantitativo di _____ kWh </w:t>
      </w:r>
      <w:r w:rsidR="00F80680" w:rsidRPr="00C8160A">
        <w:rPr>
          <w:rFonts w:ascii="Times New Roman" w:hAnsi="Times New Roman" w:cs="Times New Roman"/>
        </w:rPr>
        <w:t>del</w:t>
      </w:r>
      <w:r w:rsidRPr="00C8160A">
        <w:rPr>
          <w:rFonts w:ascii="Times New Roman" w:hAnsi="Times New Roman" w:cs="Times New Roman"/>
        </w:rPr>
        <w:t xml:space="preserve"> servizi</w:t>
      </w:r>
      <w:r w:rsidR="00F80680" w:rsidRPr="00C8160A">
        <w:rPr>
          <w:rFonts w:ascii="Times New Roman" w:hAnsi="Times New Roman" w:cs="Times New Roman"/>
        </w:rPr>
        <w:t>o</w:t>
      </w:r>
      <w:r w:rsidRPr="00C8160A">
        <w:rPr>
          <w:rFonts w:ascii="Times New Roman" w:hAnsi="Times New Roman" w:cs="Times New Roman"/>
        </w:rPr>
        <w:t xml:space="preserve"> di stoccaggio di cui l’Utente dello Stoccaggio è titolare:</w:t>
      </w:r>
    </w:p>
    <w:p w14:paraId="20EC09AB" w14:textId="77777777" w:rsidR="00A11A1E" w:rsidRPr="00C810E1" w:rsidRDefault="00A11A1E" w:rsidP="00A11A1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6B1D5FAD" w14:textId="267400EF" w:rsidR="00A11A1E" w:rsidRPr="00C8160A" w:rsidRDefault="00452945" w:rsidP="00A14EFA">
      <w:pPr>
        <w:widowControl w:val="0"/>
        <w:numPr>
          <w:ilvl w:val="0"/>
          <w:numId w:val="29"/>
        </w:numPr>
        <w:spacing w:line="360" w:lineRule="auto"/>
        <w:ind w:left="709" w:hanging="283"/>
        <w:jc w:val="both"/>
        <w:rPr>
          <w:color w:val="000000"/>
          <w:sz w:val="24"/>
          <w:szCs w:val="24"/>
        </w:rPr>
      </w:pPr>
      <w:r w:rsidRPr="00C8160A">
        <w:rPr>
          <w:color w:val="000000"/>
          <w:sz w:val="24"/>
          <w:szCs w:val="24"/>
        </w:rPr>
        <w:t>[servizio di</w:t>
      </w:r>
      <w:r w:rsidR="003A08E2">
        <w:rPr>
          <w:color w:val="000000"/>
          <w:sz w:val="24"/>
          <w:szCs w:val="24"/>
        </w:rPr>
        <w:t xml:space="preserve"> </w:t>
      </w:r>
      <w:r w:rsidRPr="00C8160A">
        <w:rPr>
          <w:color w:val="000000"/>
          <w:sz w:val="24"/>
          <w:szCs w:val="24"/>
        </w:rPr>
        <w:t>….</w:t>
      </w:r>
      <w:r w:rsidR="003A08E2">
        <w:rPr>
          <w:color w:val="000000"/>
          <w:sz w:val="24"/>
          <w:szCs w:val="24"/>
        </w:rPr>
        <w:t xml:space="preserve"> </w:t>
      </w:r>
      <w:r w:rsidRPr="00C8160A">
        <w:rPr>
          <w:color w:val="000000"/>
          <w:sz w:val="24"/>
          <w:szCs w:val="24"/>
        </w:rPr>
        <w:t xml:space="preserve">(indicare tipo di servizio)] </w:t>
      </w:r>
      <w:r w:rsidR="00A11A1E" w:rsidRPr="00C8160A">
        <w:rPr>
          <w:color w:val="000000"/>
          <w:sz w:val="24"/>
          <w:szCs w:val="24"/>
        </w:rPr>
        <w:t>_____ kWh;</w:t>
      </w:r>
    </w:p>
    <w:p w14:paraId="7718E0E4" w14:textId="77777777" w:rsidR="00795A6B" w:rsidRPr="00C8160A" w:rsidRDefault="00795A6B" w:rsidP="00795A6B">
      <w:pPr>
        <w:widowControl w:val="0"/>
        <w:spacing w:line="360" w:lineRule="auto"/>
        <w:ind w:left="1070"/>
        <w:jc w:val="both"/>
        <w:rPr>
          <w:color w:val="000000"/>
          <w:sz w:val="10"/>
          <w:szCs w:val="10"/>
        </w:rPr>
      </w:pPr>
    </w:p>
    <w:p w14:paraId="60EC6E66" w14:textId="06E307ED" w:rsidR="00A11A1E" w:rsidRPr="00C8160A" w:rsidRDefault="00A11A1E" w:rsidP="00450875">
      <w:pPr>
        <w:pStyle w:val="Default"/>
        <w:jc w:val="both"/>
        <w:rPr>
          <w:rFonts w:ascii="Times New Roman" w:hAnsi="Times New Roman" w:cs="Times New Roman"/>
        </w:rPr>
      </w:pPr>
      <w:r w:rsidRPr="00C8160A">
        <w:rPr>
          <w:rFonts w:ascii="Times New Roman" w:hAnsi="Times New Roman" w:cs="Times New Roman"/>
        </w:rPr>
        <w:t xml:space="preserve">A seguito della escussione di cui alla presente richiesta </w:t>
      </w:r>
      <w:r w:rsidR="00893337" w:rsidRPr="00C8160A">
        <w:rPr>
          <w:rFonts w:ascii="Times New Roman" w:hAnsi="Times New Roman" w:cs="Times New Roman"/>
        </w:rPr>
        <w:t>i</w:t>
      </w:r>
      <w:r w:rsidRPr="00C8160A">
        <w:rPr>
          <w:rFonts w:ascii="Times New Roman" w:hAnsi="Times New Roman" w:cs="Times New Roman"/>
        </w:rPr>
        <w:t xml:space="preserve"> quantitativi residuali di</w:t>
      </w:r>
      <w:r w:rsidR="00210525" w:rsidRPr="00210525">
        <w:rPr>
          <w:rFonts w:ascii="Times New Roman" w:hAnsi="Times New Roman" w:cs="Times New Roman"/>
        </w:rPr>
        <w:t xml:space="preserve"> </w:t>
      </w:r>
      <w:r w:rsidR="00210525" w:rsidRPr="007E2948">
        <w:rPr>
          <w:rFonts w:ascii="Times New Roman" w:hAnsi="Times New Roman" w:cs="Times New Roman"/>
        </w:rPr>
        <w:t>Gas in Garanzia Terzi</w:t>
      </w:r>
      <w:r w:rsidRPr="00C8160A">
        <w:rPr>
          <w:rFonts w:ascii="Times New Roman" w:hAnsi="Times New Roman" w:cs="Times New Roman"/>
        </w:rPr>
        <w:t xml:space="preserve"> oggetto di Deposito Irregolare s</w:t>
      </w:r>
      <w:r w:rsidR="00893337" w:rsidRPr="00C8160A">
        <w:rPr>
          <w:rFonts w:ascii="Times New Roman" w:hAnsi="Times New Roman" w:cs="Times New Roman"/>
        </w:rPr>
        <w:t>o</w:t>
      </w:r>
      <w:r w:rsidRPr="00C8160A">
        <w:rPr>
          <w:rFonts w:ascii="Times New Roman" w:hAnsi="Times New Roman" w:cs="Times New Roman"/>
        </w:rPr>
        <w:t xml:space="preserve">no pari a complessivi _______ </w:t>
      </w:r>
      <w:r w:rsidR="00DC1979" w:rsidRPr="00C8160A">
        <w:rPr>
          <w:rFonts w:ascii="Times New Roman" w:hAnsi="Times New Roman" w:cs="Times New Roman"/>
        </w:rPr>
        <w:t>k</w:t>
      </w:r>
      <w:r w:rsidRPr="00C8160A">
        <w:rPr>
          <w:rFonts w:ascii="Times New Roman" w:hAnsi="Times New Roman" w:cs="Times New Roman"/>
        </w:rPr>
        <w:t>Wh di cui:</w:t>
      </w:r>
    </w:p>
    <w:p w14:paraId="69543750" w14:textId="77777777" w:rsidR="00A11A1E" w:rsidRPr="00C810E1" w:rsidRDefault="00A11A1E" w:rsidP="00A11A1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5EDAE65B" w14:textId="072A4FB4" w:rsidR="00A11A1E" w:rsidRPr="00C8160A" w:rsidRDefault="00452945" w:rsidP="00A14EFA">
      <w:pPr>
        <w:widowControl w:val="0"/>
        <w:numPr>
          <w:ilvl w:val="0"/>
          <w:numId w:val="29"/>
        </w:numPr>
        <w:spacing w:line="360" w:lineRule="auto"/>
        <w:ind w:left="709" w:hanging="283"/>
        <w:jc w:val="both"/>
        <w:rPr>
          <w:color w:val="000000"/>
          <w:sz w:val="24"/>
          <w:szCs w:val="24"/>
        </w:rPr>
      </w:pPr>
      <w:r w:rsidRPr="00C8160A">
        <w:rPr>
          <w:color w:val="000000"/>
          <w:sz w:val="24"/>
          <w:szCs w:val="24"/>
        </w:rPr>
        <w:t>[servizio di</w:t>
      </w:r>
      <w:r w:rsidR="003A08E2">
        <w:rPr>
          <w:color w:val="000000"/>
          <w:sz w:val="24"/>
          <w:szCs w:val="24"/>
        </w:rPr>
        <w:t xml:space="preserve"> </w:t>
      </w:r>
      <w:r w:rsidRPr="00C8160A">
        <w:rPr>
          <w:color w:val="000000"/>
          <w:sz w:val="24"/>
          <w:szCs w:val="24"/>
        </w:rPr>
        <w:t>….</w:t>
      </w:r>
      <w:r w:rsidR="003A08E2">
        <w:rPr>
          <w:color w:val="000000"/>
          <w:sz w:val="24"/>
          <w:szCs w:val="24"/>
        </w:rPr>
        <w:t xml:space="preserve"> </w:t>
      </w:r>
      <w:bookmarkStart w:id="1" w:name="_GoBack"/>
      <w:bookmarkEnd w:id="1"/>
      <w:r w:rsidRPr="00C8160A">
        <w:rPr>
          <w:color w:val="000000"/>
          <w:sz w:val="24"/>
          <w:szCs w:val="24"/>
        </w:rPr>
        <w:t xml:space="preserve">(indicare tipo di servizio)] </w:t>
      </w:r>
      <w:r w:rsidR="00A11A1E" w:rsidRPr="00C8160A">
        <w:rPr>
          <w:color w:val="000000"/>
          <w:sz w:val="24"/>
          <w:szCs w:val="24"/>
        </w:rPr>
        <w:t>_____ kWh;</w:t>
      </w:r>
    </w:p>
    <w:p w14:paraId="05534907" w14:textId="77777777" w:rsidR="00A11A1E" w:rsidRPr="00C8160A" w:rsidRDefault="00A11A1E" w:rsidP="00A11A1E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14:paraId="67254551" w14:textId="34066014" w:rsidR="00893337" w:rsidRPr="00C8160A" w:rsidRDefault="00893337" w:rsidP="00A11A1E">
      <w:pPr>
        <w:pStyle w:val="Default"/>
        <w:jc w:val="both"/>
        <w:rPr>
          <w:rFonts w:ascii="Times New Roman" w:hAnsi="Times New Roman" w:cs="Times New Roman"/>
        </w:rPr>
      </w:pPr>
      <w:r w:rsidRPr="00C8160A">
        <w:rPr>
          <w:rFonts w:ascii="Times New Roman" w:hAnsi="Times New Roman" w:cs="Times New Roman"/>
        </w:rPr>
        <w:t xml:space="preserve">Preso atto che </w:t>
      </w:r>
      <w:r w:rsidR="00321FBE" w:rsidRPr="00C8160A">
        <w:rPr>
          <w:rFonts w:ascii="Times New Roman" w:hAnsi="Times New Roman" w:cs="Times New Roman"/>
        </w:rPr>
        <w:t>Edison Stoccaggio</w:t>
      </w:r>
      <w:r w:rsidRPr="00C8160A">
        <w:rPr>
          <w:rFonts w:ascii="Times New Roman" w:hAnsi="Times New Roman" w:cs="Times New Roman"/>
        </w:rPr>
        <w:t xml:space="preserve"> a</w:t>
      </w:r>
      <w:r w:rsidR="00A11A1E" w:rsidRPr="00C8160A">
        <w:rPr>
          <w:rFonts w:ascii="Times New Roman" w:hAnsi="Times New Roman" w:cs="Times New Roman"/>
        </w:rPr>
        <w:t xml:space="preserve"> seguito della </w:t>
      </w:r>
      <w:r w:rsidRPr="00C8160A">
        <w:rPr>
          <w:rFonts w:ascii="Times New Roman" w:hAnsi="Times New Roman" w:cs="Times New Roman"/>
        </w:rPr>
        <w:t xml:space="preserve">predetta </w:t>
      </w:r>
      <w:r w:rsidR="00A11A1E" w:rsidRPr="00C8160A">
        <w:rPr>
          <w:rFonts w:ascii="Times New Roman" w:hAnsi="Times New Roman" w:cs="Times New Roman"/>
        </w:rPr>
        <w:t xml:space="preserve">richiesta </w:t>
      </w:r>
      <w:r w:rsidRPr="00C8160A">
        <w:rPr>
          <w:rFonts w:ascii="Times New Roman" w:hAnsi="Times New Roman" w:cs="Times New Roman"/>
        </w:rPr>
        <w:t xml:space="preserve">provvederà a </w:t>
      </w:r>
      <w:r w:rsidR="00A11A1E" w:rsidRPr="00C8160A">
        <w:rPr>
          <w:rFonts w:ascii="Times New Roman" w:hAnsi="Times New Roman" w:cs="Times New Roman"/>
        </w:rPr>
        <w:t xml:space="preserve">rendere disponibile al </w:t>
      </w:r>
      <w:r w:rsidRPr="00C8160A">
        <w:rPr>
          <w:rFonts w:ascii="Times New Roman" w:hAnsi="Times New Roman" w:cs="Times New Roman"/>
        </w:rPr>
        <w:t>Creditore</w:t>
      </w:r>
      <w:r w:rsidR="00A11A1E" w:rsidRPr="00C8160A">
        <w:rPr>
          <w:rFonts w:ascii="Times New Roman" w:hAnsi="Times New Roman" w:cs="Times New Roman"/>
        </w:rPr>
        <w:t xml:space="preserve"> </w:t>
      </w:r>
      <w:r w:rsidRPr="00C8160A">
        <w:rPr>
          <w:rFonts w:ascii="Times New Roman" w:hAnsi="Times New Roman" w:cs="Times New Roman"/>
        </w:rPr>
        <w:t xml:space="preserve">Pignoratizio </w:t>
      </w:r>
      <w:r w:rsidR="00A11A1E" w:rsidRPr="00C8160A">
        <w:rPr>
          <w:rFonts w:ascii="Times New Roman" w:hAnsi="Times New Roman" w:cs="Times New Roman"/>
        </w:rPr>
        <w:t>il quantitativo di Gas oggetto della citata richiesta</w:t>
      </w:r>
      <w:r w:rsidRPr="00C8160A">
        <w:rPr>
          <w:rFonts w:ascii="Times New Roman" w:hAnsi="Times New Roman" w:cs="Times New Roman"/>
        </w:rPr>
        <w:t xml:space="preserve">, </w:t>
      </w:r>
      <w:r w:rsidR="006B2A34" w:rsidRPr="00C8160A">
        <w:rPr>
          <w:rFonts w:ascii="Times New Roman" w:hAnsi="Times New Roman" w:cs="Times New Roman"/>
        </w:rPr>
        <w:t xml:space="preserve">il </w:t>
      </w:r>
      <w:r w:rsidR="00035230" w:rsidRPr="00C8160A">
        <w:rPr>
          <w:rFonts w:ascii="Times New Roman" w:hAnsi="Times New Roman" w:cs="Times New Roman"/>
        </w:rPr>
        <w:t xml:space="preserve">medesimo </w:t>
      </w:r>
      <w:r w:rsidR="006B2A34" w:rsidRPr="00C8160A">
        <w:rPr>
          <w:rFonts w:ascii="Times New Roman" w:hAnsi="Times New Roman" w:cs="Times New Roman"/>
        </w:rPr>
        <w:t>Creditore Pignoratizio</w:t>
      </w:r>
      <w:r w:rsidR="00035230" w:rsidRPr="00C8160A">
        <w:rPr>
          <w:rFonts w:ascii="Times New Roman" w:hAnsi="Times New Roman" w:cs="Times New Roman"/>
        </w:rPr>
        <w:t>,</w:t>
      </w:r>
      <w:r w:rsidRPr="00C8160A">
        <w:rPr>
          <w:rFonts w:ascii="Times New Roman" w:hAnsi="Times New Roman" w:cs="Times New Roman"/>
        </w:rPr>
        <w:t xml:space="preserve"> </w:t>
      </w:r>
      <w:r w:rsidR="00035230" w:rsidRPr="00C8160A">
        <w:rPr>
          <w:rFonts w:ascii="Times New Roman" w:hAnsi="Times New Roman" w:cs="Times New Roman"/>
        </w:rPr>
        <w:t xml:space="preserve">ai fini della movimentazione del quantitativo di Gas oggetto della richiesta di soddisfacimento, </w:t>
      </w:r>
      <w:r w:rsidRPr="00C8160A">
        <w:rPr>
          <w:rFonts w:ascii="Times New Roman" w:hAnsi="Times New Roman" w:cs="Times New Roman"/>
        </w:rPr>
        <w:t>comunica quanto segue</w:t>
      </w:r>
      <w:r w:rsidR="006B2A34" w:rsidRPr="00C8160A">
        <w:rPr>
          <w:rFonts w:ascii="Times New Roman" w:hAnsi="Times New Roman" w:cs="Times New Roman"/>
        </w:rPr>
        <w:t xml:space="preserve"> (barrare solo il caso di interesse)</w:t>
      </w:r>
      <w:r w:rsidRPr="00C8160A">
        <w:rPr>
          <w:rFonts w:ascii="Times New Roman" w:hAnsi="Times New Roman" w:cs="Times New Roman"/>
        </w:rPr>
        <w:t>:</w:t>
      </w:r>
    </w:p>
    <w:p w14:paraId="1BE121F9" w14:textId="77777777" w:rsidR="00893337" w:rsidRPr="00C8160A" w:rsidRDefault="00893337" w:rsidP="00A11A1E">
      <w:pPr>
        <w:pStyle w:val="Default"/>
        <w:jc w:val="both"/>
        <w:rPr>
          <w:rFonts w:ascii="Times New Roman" w:hAnsi="Times New Roman" w:cs="Times New Roman"/>
        </w:rPr>
      </w:pPr>
    </w:p>
    <w:p w14:paraId="26E1165D" w14:textId="0CF16EDD" w:rsidR="00893337" w:rsidRPr="00C8160A" w:rsidRDefault="00893337" w:rsidP="00A14EFA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C8160A">
        <w:rPr>
          <w:rFonts w:ascii="Times New Roman" w:hAnsi="Times New Roman" w:cs="Times New Roman"/>
        </w:rPr>
        <w:t>il Creditore Pignoratizio</w:t>
      </w:r>
      <w:r w:rsidR="00E87F40" w:rsidRPr="00C8160A">
        <w:rPr>
          <w:rFonts w:ascii="Times New Roman" w:hAnsi="Times New Roman" w:cs="Times New Roman"/>
        </w:rPr>
        <w:t>, se già Utente</w:t>
      </w:r>
      <w:r w:rsidR="00210525">
        <w:rPr>
          <w:rFonts w:ascii="Times New Roman" w:hAnsi="Times New Roman" w:cs="Times New Roman"/>
        </w:rPr>
        <w:t xml:space="preserve"> dello Stoccaggio</w:t>
      </w:r>
      <w:r w:rsidR="00E82D5E" w:rsidRPr="00C8160A">
        <w:rPr>
          <w:rFonts w:ascii="Times New Roman" w:hAnsi="Times New Roman" w:cs="Times New Roman"/>
        </w:rPr>
        <w:t>,</w:t>
      </w:r>
      <w:r w:rsidRPr="00C8160A">
        <w:rPr>
          <w:rFonts w:ascii="Times New Roman" w:hAnsi="Times New Roman" w:cs="Times New Roman"/>
        </w:rPr>
        <w:t xml:space="preserve"> dispone di</w:t>
      </w:r>
      <w:r w:rsidR="00A11A1E" w:rsidRPr="00C8160A">
        <w:rPr>
          <w:rFonts w:ascii="Times New Roman" w:hAnsi="Times New Roman" w:cs="Times New Roman"/>
        </w:rPr>
        <w:t xml:space="preserve"> Capacità di Stoccaggio almeno pari ai quantitativi di Gas oggetto della sua richiesta</w:t>
      </w:r>
      <w:r w:rsidR="00EF6492" w:rsidRPr="00C8160A">
        <w:rPr>
          <w:rFonts w:ascii="Times New Roman" w:hAnsi="Times New Roman" w:cs="Times New Roman"/>
        </w:rPr>
        <w:t xml:space="preserve"> ovvero trasmette a</w:t>
      </w:r>
      <w:r w:rsidR="00210525">
        <w:rPr>
          <w:rFonts w:ascii="Times New Roman" w:hAnsi="Times New Roman" w:cs="Times New Roman"/>
        </w:rPr>
        <w:t>d</w:t>
      </w:r>
      <w:r w:rsidR="00EF6492" w:rsidRPr="00C8160A">
        <w:rPr>
          <w:rFonts w:ascii="Times New Roman" w:hAnsi="Times New Roman" w:cs="Times New Roman"/>
        </w:rPr>
        <w:t xml:space="preserve"> </w:t>
      </w:r>
      <w:r w:rsidR="00321FBE" w:rsidRPr="00C8160A">
        <w:rPr>
          <w:rFonts w:ascii="Times New Roman" w:hAnsi="Times New Roman" w:cs="Times New Roman"/>
        </w:rPr>
        <w:t>Edison Stoccaggio</w:t>
      </w:r>
      <w:r w:rsidR="00EF6492" w:rsidRPr="00C8160A">
        <w:rPr>
          <w:rFonts w:ascii="Times New Roman" w:hAnsi="Times New Roman" w:cs="Times New Roman"/>
        </w:rPr>
        <w:t xml:space="preserve"> </w:t>
      </w:r>
      <w:r w:rsidR="00321FBE" w:rsidRPr="00C8160A">
        <w:rPr>
          <w:rFonts w:ascii="Times New Roman" w:hAnsi="Times New Roman" w:cs="Times New Roman"/>
        </w:rPr>
        <w:t>la richiesta</w:t>
      </w:r>
      <w:r w:rsidR="00EF6492" w:rsidRPr="00C8160A">
        <w:rPr>
          <w:rFonts w:ascii="Times New Roman" w:hAnsi="Times New Roman" w:cs="Times New Roman"/>
        </w:rPr>
        <w:t xml:space="preserve"> di </w:t>
      </w:r>
      <w:r w:rsidR="00E82D5E" w:rsidRPr="00C8160A">
        <w:rPr>
          <w:rFonts w:ascii="Times New Roman" w:hAnsi="Times New Roman" w:cs="Times New Roman"/>
        </w:rPr>
        <w:t>acquisto</w:t>
      </w:r>
      <w:r w:rsidR="00EF6492" w:rsidRPr="00C8160A">
        <w:rPr>
          <w:rFonts w:ascii="Times New Roman" w:hAnsi="Times New Roman" w:cs="Times New Roman"/>
        </w:rPr>
        <w:t xml:space="preserve"> di capacità come </w:t>
      </w:r>
      <w:r w:rsidR="00BD1A4B" w:rsidRPr="00C8160A">
        <w:rPr>
          <w:rFonts w:ascii="Times New Roman" w:hAnsi="Times New Roman" w:cs="Times New Roman"/>
        </w:rPr>
        <w:t>disciplinato</w:t>
      </w:r>
      <w:r w:rsidR="00EF6492" w:rsidRPr="00C8160A">
        <w:rPr>
          <w:rFonts w:ascii="Times New Roman" w:hAnsi="Times New Roman" w:cs="Times New Roman"/>
        </w:rPr>
        <w:t xml:space="preserve"> d</w:t>
      </w:r>
      <w:r w:rsidR="00BD1A4B" w:rsidRPr="00C8160A">
        <w:rPr>
          <w:rFonts w:ascii="Times New Roman" w:hAnsi="Times New Roman" w:cs="Times New Roman"/>
        </w:rPr>
        <w:t>a</w:t>
      </w:r>
      <w:r w:rsidR="00EF6492" w:rsidRPr="00C8160A">
        <w:rPr>
          <w:rFonts w:ascii="Times New Roman" w:hAnsi="Times New Roman" w:cs="Times New Roman"/>
        </w:rPr>
        <w:t>l Codice di Stoccaggio per un quantitativo pari al quantitativo di gas oggetto del servizio di deposito</w:t>
      </w:r>
      <w:r w:rsidRPr="00C8160A">
        <w:rPr>
          <w:rFonts w:ascii="Times New Roman" w:hAnsi="Times New Roman" w:cs="Times New Roman"/>
        </w:rPr>
        <w:t>;</w:t>
      </w:r>
    </w:p>
    <w:p w14:paraId="2423BD83" w14:textId="77777777" w:rsidR="00893337" w:rsidRPr="00C8160A" w:rsidRDefault="00893337" w:rsidP="00A11A1E">
      <w:pPr>
        <w:pStyle w:val="Default"/>
        <w:jc w:val="both"/>
        <w:rPr>
          <w:rFonts w:ascii="Times New Roman" w:hAnsi="Times New Roman" w:cs="Times New Roman"/>
        </w:rPr>
      </w:pPr>
    </w:p>
    <w:p w14:paraId="4A76D65A" w14:textId="423A7885" w:rsidR="00893337" w:rsidRPr="00C8160A" w:rsidRDefault="00893337" w:rsidP="00A14EFA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C8160A">
        <w:rPr>
          <w:rFonts w:ascii="Times New Roman" w:hAnsi="Times New Roman" w:cs="Times New Roman"/>
        </w:rPr>
        <w:t>il Creditore Pignoratizio,</w:t>
      </w:r>
      <w:r w:rsidR="00A11A1E" w:rsidRPr="00C8160A">
        <w:rPr>
          <w:rFonts w:ascii="Times New Roman" w:hAnsi="Times New Roman" w:cs="Times New Roman"/>
        </w:rPr>
        <w:t xml:space="preserve"> una volta entrato nella proprietà del Gas, </w:t>
      </w:r>
      <w:r w:rsidR="003B5947" w:rsidRPr="00C8160A">
        <w:rPr>
          <w:rFonts w:ascii="Times New Roman" w:hAnsi="Times New Roman" w:cs="Times New Roman"/>
        </w:rPr>
        <w:t>ha la facoltà di cedere</w:t>
      </w:r>
      <w:r w:rsidR="00A11A1E" w:rsidRPr="00C8160A">
        <w:rPr>
          <w:rFonts w:ascii="Times New Roman" w:hAnsi="Times New Roman" w:cs="Times New Roman"/>
        </w:rPr>
        <w:t xml:space="preserve"> il Gas oggetto della richiesta di soddisfacimento ad un </w:t>
      </w:r>
      <w:r w:rsidR="00140277" w:rsidRPr="00C8160A">
        <w:rPr>
          <w:rFonts w:ascii="Times New Roman" w:hAnsi="Times New Roman" w:cs="Times New Roman"/>
        </w:rPr>
        <w:t xml:space="preserve">altro </w:t>
      </w:r>
      <w:r w:rsidR="00A11A1E" w:rsidRPr="00C8160A">
        <w:rPr>
          <w:rFonts w:ascii="Times New Roman" w:hAnsi="Times New Roman" w:cs="Times New Roman"/>
        </w:rPr>
        <w:t xml:space="preserve">utente del servizio di stoccaggio </w:t>
      </w:r>
      <w:r w:rsidR="00BD116C" w:rsidRPr="00C8160A">
        <w:rPr>
          <w:rFonts w:ascii="Times New Roman" w:hAnsi="Times New Roman" w:cs="Times New Roman"/>
        </w:rPr>
        <w:t xml:space="preserve">come disciplinato dal Codice di Stoccaggio </w:t>
      </w:r>
      <w:r w:rsidR="00A11A1E" w:rsidRPr="00C8160A">
        <w:rPr>
          <w:rFonts w:ascii="Times New Roman" w:hAnsi="Times New Roman" w:cs="Times New Roman"/>
        </w:rPr>
        <w:t xml:space="preserve">ovvero </w:t>
      </w:r>
      <w:r w:rsidRPr="00C8160A">
        <w:rPr>
          <w:rFonts w:ascii="Times New Roman" w:hAnsi="Times New Roman" w:cs="Times New Roman"/>
        </w:rPr>
        <w:t>procederà</w:t>
      </w:r>
      <w:r w:rsidR="00A11A1E" w:rsidRPr="00C8160A">
        <w:rPr>
          <w:rFonts w:ascii="Times New Roman" w:hAnsi="Times New Roman" w:cs="Times New Roman"/>
        </w:rPr>
        <w:t xml:space="preserve"> alla vendita del gas con consegna nel sistema di stoccaggio</w:t>
      </w:r>
      <w:r w:rsidRPr="00C8160A">
        <w:rPr>
          <w:rFonts w:ascii="Times New Roman" w:hAnsi="Times New Roman" w:cs="Times New Roman"/>
        </w:rPr>
        <w:t>; e</w:t>
      </w:r>
      <w:r w:rsidR="007C61E9" w:rsidRPr="00C8160A">
        <w:rPr>
          <w:rFonts w:ascii="Times New Roman" w:hAnsi="Times New Roman" w:cs="Times New Roman"/>
        </w:rPr>
        <w:t xml:space="preserve">d </w:t>
      </w:r>
      <w:r w:rsidRPr="00C8160A">
        <w:rPr>
          <w:rFonts w:ascii="Times New Roman" w:hAnsi="Times New Roman" w:cs="Times New Roman"/>
        </w:rPr>
        <w:t>i</w:t>
      </w:r>
      <w:r w:rsidR="00A11A1E" w:rsidRPr="00C8160A">
        <w:rPr>
          <w:rFonts w:ascii="Times New Roman" w:hAnsi="Times New Roman" w:cs="Times New Roman"/>
        </w:rPr>
        <w:t>n esito alla predetta cessione</w:t>
      </w:r>
      <w:r w:rsidRPr="00C8160A">
        <w:rPr>
          <w:rFonts w:ascii="Times New Roman" w:hAnsi="Times New Roman" w:cs="Times New Roman"/>
        </w:rPr>
        <w:t>/</w:t>
      </w:r>
      <w:r w:rsidR="00A11A1E" w:rsidRPr="00C8160A">
        <w:rPr>
          <w:rFonts w:ascii="Times New Roman" w:hAnsi="Times New Roman" w:cs="Times New Roman"/>
        </w:rPr>
        <w:t xml:space="preserve">vendita, </w:t>
      </w:r>
      <w:r w:rsidRPr="00C8160A">
        <w:rPr>
          <w:rFonts w:ascii="Times New Roman" w:hAnsi="Times New Roman" w:cs="Times New Roman"/>
        </w:rPr>
        <w:t>comunicherà</w:t>
      </w:r>
      <w:r w:rsidR="00A11A1E" w:rsidRPr="00C8160A">
        <w:rPr>
          <w:rFonts w:ascii="Times New Roman" w:hAnsi="Times New Roman" w:cs="Times New Roman"/>
        </w:rPr>
        <w:t xml:space="preserve"> a </w:t>
      </w:r>
      <w:r w:rsidR="00321FBE" w:rsidRPr="00C8160A">
        <w:rPr>
          <w:rFonts w:ascii="Times New Roman" w:hAnsi="Times New Roman" w:cs="Times New Roman"/>
        </w:rPr>
        <w:t xml:space="preserve">Edison Stoccaggio </w:t>
      </w:r>
      <w:r w:rsidR="00A11A1E" w:rsidRPr="00C8160A">
        <w:rPr>
          <w:rFonts w:ascii="Times New Roman" w:hAnsi="Times New Roman" w:cs="Times New Roman"/>
        </w:rPr>
        <w:t xml:space="preserve">i soggetti cui il Gas è stato ceduto </w:t>
      </w:r>
      <w:r w:rsidRPr="00C8160A">
        <w:rPr>
          <w:rFonts w:ascii="Times New Roman" w:hAnsi="Times New Roman" w:cs="Times New Roman"/>
        </w:rPr>
        <w:t>con la consapevolezza che detti soggetti</w:t>
      </w:r>
      <w:r w:rsidR="00A11A1E" w:rsidRPr="00C8160A">
        <w:rPr>
          <w:rFonts w:ascii="Times New Roman" w:hAnsi="Times New Roman" w:cs="Times New Roman"/>
        </w:rPr>
        <w:t xml:space="preserve"> </w:t>
      </w:r>
      <w:r w:rsidRPr="00C8160A">
        <w:rPr>
          <w:rFonts w:ascii="Times New Roman" w:hAnsi="Times New Roman" w:cs="Times New Roman"/>
        </w:rPr>
        <w:t>dovranno</w:t>
      </w:r>
      <w:r w:rsidR="00A11A1E" w:rsidRPr="00C8160A">
        <w:rPr>
          <w:rFonts w:ascii="Times New Roman" w:hAnsi="Times New Roman" w:cs="Times New Roman"/>
        </w:rPr>
        <w:t xml:space="preserve"> essere in possesso di un contratto di stoccaggio per un quantitativo di Spazio almeno pari al quantitativo di Gas oggetto di cessione</w:t>
      </w:r>
      <w:r w:rsidRPr="00C8160A">
        <w:rPr>
          <w:rFonts w:ascii="Times New Roman" w:hAnsi="Times New Roman" w:cs="Times New Roman"/>
        </w:rPr>
        <w:t>/vendita;</w:t>
      </w:r>
      <w:r w:rsidR="00A972BE" w:rsidRPr="00C8160A">
        <w:rPr>
          <w:rFonts w:ascii="Times New Roman" w:hAnsi="Times New Roman" w:cs="Times New Roman"/>
        </w:rPr>
        <w:t xml:space="preserve"> </w:t>
      </w:r>
    </w:p>
    <w:p w14:paraId="4C0A1582" w14:textId="77777777" w:rsidR="00893337" w:rsidRPr="00C8160A" w:rsidRDefault="00893337" w:rsidP="00450875">
      <w:pPr>
        <w:pStyle w:val="Default"/>
        <w:ind w:left="705" w:firstLine="3"/>
        <w:jc w:val="both"/>
        <w:rPr>
          <w:rFonts w:ascii="Times New Roman" w:hAnsi="Times New Roman" w:cs="Times New Roman"/>
        </w:rPr>
      </w:pPr>
    </w:p>
    <w:p w14:paraId="39E7FBC3" w14:textId="0185BC32" w:rsidR="00893337" w:rsidRPr="00C8160A" w:rsidRDefault="00893337" w:rsidP="00A14EFA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C8160A">
        <w:rPr>
          <w:rFonts w:ascii="Times New Roman" w:hAnsi="Times New Roman" w:cs="Times New Roman"/>
        </w:rPr>
        <w:t xml:space="preserve">l’Utente dello Stoccaggio </w:t>
      </w:r>
      <w:r w:rsidR="0099729F" w:rsidRPr="00C8160A">
        <w:rPr>
          <w:rFonts w:ascii="Times New Roman" w:hAnsi="Times New Roman" w:cs="Times New Roman"/>
        </w:rPr>
        <w:t>previo</w:t>
      </w:r>
      <w:r w:rsidRPr="00C8160A">
        <w:rPr>
          <w:rFonts w:ascii="Times New Roman" w:hAnsi="Times New Roman" w:cs="Times New Roman"/>
        </w:rPr>
        <w:t xml:space="preserve"> conferi</w:t>
      </w:r>
      <w:r w:rsidR="0099729F" w:rsidRPr="00C8160A">
        <w:rPr>
          <w:rFonts w:ascii="Times New Roman" w:hAnsi="Times New Roman" w:cs="Times New Roman"/>
        </w:rPr>
        <w:t>mento</w:t>
      </w:r>
      <w:r w:rsidRPr="00C8160A">
        <w:rPr>
          <w:rFonts w:ascii="Times New Roman" w:hAnsi="Times New Roman" w:cs="Times New Roman"/>
        </w:rPr>
        <w:t xml:space="preserve"> al Creditore Pignoratizio </w:t>
      </w:r>
      <w:r w:rsidR="00842AFB" w:rsidRPr="00C8160A">
        <w:rPr>
          <w:rFonts w:ascii="Times New Roman" w:hAnsi="Times New Roman" w:cs="Times New Roman"/>
        </w:rPr>
        <w:t>e presentazione</w:t>
      </w:r>
      <w:r w:rsidR="000575EB" w:rsidRPr="00C8160A">
        <w:rPr>
          <w:rFonts w:ascii="Times New Roman" w:hAnsi="Times New Roman" w:cs="Times New Roman"/>
        </w:rPr>
        <w:t xml:space="preserve"> a Edison Stoccaggio di </w:t>
      </w:r>
      <w:r w:rsidR="00842AFB" w:rsidRPr="00C8160A">
        <w:rPr>
          <w:rFonts w:ascii="Times New Roman" w:hAnsi="Times New Roman" w:cs="Times New Roman"/>
        </w:rPr>
        <w:t>un</w:t>
      </w:r>
      <w:r w:rsidR="000575EB" w:rsidRPr="00C8160A">
        <w:rPr>
          <w:rFonts w:ascii="Times New Roman" w:hAnsi="Times New Roman" w:cs="Times New Roman"/>
        </w:rPr>
        <w:t xml:space="preserve"> </w:t>
      </w:r>
      <w:r w:rsidR="00A11A1E" w:rsidRPr="00C8160A">
        <w:rPr>
          <w:rFonts w:ascii="Times New Roman" w:hAnsi="Times New Roman" w:cs="Times New Roman"/>
        </w:rPr>
        <w:t xml:space="preserve">mandato irrevocabile a movimentare </w:t>
      </w:r>
      <w:r w:rsidRPr="00C8160A">
        <w:rPr>
          <w:rFonts w:ascii="Times New Roman" w:hAnsi="Times New Roman" w:cs="Times New Roman"/>
        </w:rPr>
        <w:t xml:space="preserve">il gas </w:t>
      </w:r>
      <w:r w:rsidR="00A11A1E" w:rsidRPr="00C8160A">
        <w:rPr>
          <w:rFonts w:ascii="Times New Roman" w:hAnsi="Times New Roman" w:cs="Times New Roman"/>
        </w:rPr>
        <w:t>per la successiva vendita, in nome dell</w:t>
      </w:r>
      <w:r w:rsidRPr="00C8160A">
        <w:rPr>
          <w:rFonts w:ascii="Times New Roman" w:hAnsi="Times New Roman" w:cs="Times New Roman"/>
        </w:rPr>
        <w:t>’</w:t>
      </w:r>
      <w:r w:rsidR="00A11A1E" w:rsidRPr="00C8160A">
        <w:rPr>
          <w:rFonts w:ascii="Times New Roman" w:hAnsi="Times New Roman" w:cs="Times New Roman"/>
        </w:rPr>
        <w:t xml:space="preserve">utente e per conto del terzo creditore, i quantitativi di gas oggetto di </w:t>
      </w:r>
      <w:r w:rsidRPr="00C8160A">
        <w:rPr>
          <w:rFonts w:ascii="Times New Roman" w:hAnsi="Times New Roman" w:cs="Times New Roman"/>
        </w:rPr>
        <w:t>escussione</w:t>
      </w:r>
      <w:r w:rsidR="00A11A1E" w:rsidRPr="00C8160A">
        <w:rPr>
          <w:rFonts w:ascii="Times New Roman" w:hAnsi="Times New Roman" w:cs="Times New Roman"/>
        </w:rPr>
        <w:t xml:space="preserve">, utilizzando </w:t>
      </w:r>
      <w:r w:rsidRPr="00C8160A">
        <w:rPr>
          <w:rFonts w:ascii="Times New Roman" w:hAnsi="Times New Roman" w:cs="Times New Roman"/>
        </w:rPr>
        <w:t xml:space="preserve">a tal fine </w:t>
      </w:r>
      <w:r w:rsidR="00A11A1E" w:rsidRPr="00C8160A">
        <w:rPr>
          <w:rFonts w:ascii="Times New Roman" w:hAnsi="Times New Roman" w:cs="Times New Roman"/>
        </w:rPr>
        <w:t xml:space="preserve">le capacità di stoccaggio e di trasporto </w:t>
      </w:r>
      <w:r w:rsidRPr="00C8160A">
        <w:rPr>
          <w:rFonts w:ascii="Times New Roman" w:hAnsi="Times New Roman" w:cs="Times New Roman"/>
        </w:rPr>
        <w:t xml:space="preserve">nella disponibilità dello </w:t>
      </w:r>
      <w:r w:rsidR="00A11A1E" w:rsidRPr="00C8160A">
        <w:rPr>
          <w:rFonts w:ascii="Times New Roman" w:hAnsi="Times New Roman" w:cs="Times New Roman"/>
        </w:rPr>
        <w:t>stesso U</w:t>
      </w:r>
      <w:r w:rsidRPr="00C8160A">
        <w:rPr>
          <w:rFonts w:ascii="Times New Roman" w:hAnsi="Times New Roman" w:cs="Times New Roman"/>
        </w:rPr>
        <w:t>tente;</w:t>
      </w:r>
    </w:p>
    <w:p w14:paraId="13B23206" w14:textId="77777777" w:rsidR="00893337" w:rsidRPr="00C8160A" w:rsidRDefault="00893337" w:rsidP="00A11A1E">
      <w:pPr>
        <w:pStyle w:val="Default"/>
        <w:jc w:val="both"/>
        <w:rPr>
          <w:rFonts w:ascii="Times New Roman" w:hAnsi="Times New Roman" w:cs="Times New Roman"/>
        </w:rPr>
      </w:pPr>
    </w:p>
    <w:p w14:paraId="12124C70" w14:textId="751EA8F2" w:rsidR="00A972BE" w:rsidRPr="00C8160A" w:rsidRDefault="00845ED0" w:rsidP="00A14EFA">
      <w:pPr>
        <w:pStyle w:val="Defaul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C8160A">
        <w:rPr>
          <w:rFonts w:ascii="Times New Roman" w:hAnsi="Times New Roman" w:cs="Times New Roman"/>
        </w:rPr>
        <w:t>il Creditore Pignoratizio</w:t>
      </w:r>
      <w:r w:rsidR="00CE3C93" w:rsidRPr="00C8160A">
        <w:rPr>
          <w:rFonts w:ascii="Times New Roman" w:hAnsi="Times New Roman" w:cs="Times New Roman"/>
        </w:rPr>
        <w:t xml:space="preserve"> conferi</w:t>
      </w:r>
      <w:r w:rsidR="007E74C0" w:rsidRPr="00C8160A">
        <w:rPr>
          <w:rFonts w:ascii="Times New Roman" w:hAnsi="Times New Roman" w:cs="Times New Roman"/>
        </w:rPr>
        <w:t xml:space="preserve">sce ad un terzo soggetto un mandato </w:t>
      </w:r>
      <w:r w:rsidR="00CE3C93" w:rsidRPr="00C8160A">
        <w:rPr>
          <w:rFonts w:ascii="Times New Roman" w:hAnsi="Times New Roman" w:cs="Times New Roman"/>
        </w:rPr>
        <w:t>a vendere per conto proprio i quantitativi di gas oggetto di escussione tramite procedura concorsuale</w:t>
      </w:r>
      <w:r w:rsidR="007E74C0" w:rsidRPr="00C8160A">
        <w:rPr>
          <w:rFonts w:ascii="Times New Roman" w:hAnsi="Times New Roman" w:cs="Times New Roman"/>
        </w:rPr>
        <w:t xml:space="preserve">. Il rilascio del mandato così </w:t>
      </w:r>
      <w:r w:rsidR="007E74C0" w:rsidRPr="00C8160A">
        <w:rPr>
          <w:rFonts w:ascii="Times New Roman" w:hAnsi="Times New Roman" w:cs="Times New Roman"/>
        </w:rPr>
        <w:lastRenderedPageBreak/>
        <w:t>come l’individuazione del soggetto terzo dev</w:t>
      </w:r>
      <w:r w:rsidR="00BC7152" w:rsidRPr="00C8160A">
        <w:rPr>
          <w:rFonts w:ascii="Times New Roman" w:hAnsi="Times New Roman" w:cs="Times New Roman"/>
        </w:rPr>
        <w:t>e</w:t>
      </w:r>
      <w:r w:rsidR="00D3755D" w:rsidRPr="00C8160A">
        <w:rPr>
          <w:rFonts w:ascii="Times New Roman" w:hAnsi="Times New Roman" w:cs="Times New Roman"/>
        </w:rPr>
        <w:t xml:space="preserve"> </w:t>
      </w:r>
      <w:r w:rsidR="007E74C0" w:rsidRPr="00C8160A">
        <w:rPr>
          <w:rFonts w:ascii="Times New Roman" w:hAnsi="Times New Roman" w:cs="Times New Roman"/>
        </w:rPr>
        <w:t>essere previamente accettat</w:t>
      </w:r>
      <w:r w:rsidR="00BC7152" w:rsidRPr="00C8160A">
        <w:rPr>
          <w:rFonts w:ascii="Times New Roman" w:hAnsi="Times New Roman" w:cs="Times New Roman"/>
        </w:rPr>
        <w:t>o</w:t>
      </w:r>
      <w:r w:rsidR="007E74C0" w:rsidRPr="00C8160A">
        <w:rPr>
          <w:rFonts w:ascii="Times New Roman" w:hAnsi="Times New Roman" w:cs="Times New Roman"/>
        </w:rPr>
        <w:t xml:space="preserve"> da Edison Stoccaggio.  Il soggetto terzo mandatario così individuato </w:t>
      </w:r>
      <w:r w:rsidR="00CE3C93" w:rsidRPr="00C8160A">
        <w:rPr>
          <w:rFonts w:ascii="Times New Roman" w:hAnsi="Times New Roman" w:cs="Times New Roman"/>
        </w:rPr>
        <w:t>perfezionerà la vendita del gas tramite cession</w:t>
      </w:r>
      <w:r w:rsidR="007E74C0" w:rsidRPr="00C8160A">
        <w:rPr>
          <w:rFonts w:ascii="Times New Roman" w:hAnsi="Times New Roman" w:cs="Times New Roman"/>
        </w:rPr>
        <w:t>e</w:t>
      </w:r>
      <w:r w:rsidR="00CE3C93" w:rsidRPr="00C8160A">
        <w:rPr>
          <w:rFonts w:ascii="Times New Roman" w:hAnsi="Times New Roman" w:cs="Times New Roman"/>
        </w:rPr>
        <w:t xml:space="preserve"> di gas in stoccaggio come disciplinato dal Codice di Stoccaggio</w:t>
      </w:r>
      <w:r w:rsidR="007E74C0" w:rsidRPr="00C8160A">
        <w:rPr>
          <w:rFonts w:ascii="Times New Roman" w:hAnsi="Times New Roman" w:cs="Times New Roman"/>
        </w:rPr>
        <w:t xml:space="preserve">. </w:t>
      </w:r>
    </w:p>
    <w:p w14:paraId="4B75FC14" w14:textId="77777777" w:rsidR="00A11A1E" w:rsidRPr="00C8160A" w:rsidRDefault="00A11A1E" w:rsidP="00A11A1E">
      <w:pPr>
        <w:pStyle w:val="Default"/>
        <w:jc w:val="both"/>
        <w:rPr>
          <w:rFonts w:ascii="Times New Roman" w:hAnsi="Times New Roman" w:cs="Times New Roman"/>
        </w:rPr>
      </w:pPr>
    </w:p>
    <w:p w14:paraId="085461A9" w14:textId="2F76C060" w:rsidR="00A11A1E" w:rsidRPr="00C8160A" w:rsidRDefault="00A11A1E" w:rsidP="00A11A1E">
      <w:pPr>
        <w:pStyle w:val="Default"/>
        <w:jc w:val="both"/>
        <w:rPr>
          <w:rFonts w:ascii="Times New Roman" w:hAnsi="Times New Roman" w:cs="Times New Roman"/>
        </w:rPr>
      </w:pPr>
      <w:r w:rsidRPr="00C8160A">
        <w:rPr>
          <w:rFonts w:ascii="Times New Roman" w:hAnsi="Times New Roman" w:cs="Times New Roman"/>
        </w:rPr>
        <w:t xml:space="preserve">Per quanto non espressamente previsto dal presente modulo trovano applicazione le disposizioni del </w:t>
      </w:r>
      <w:r w:rsidR="00D3755D" w:rsidRPr="00C8160A">
        <w:rPr>
          <w:rFonts w:ascii="Times New Roman" w:hAnsi="Times New Roman" w:cs="Times New Roman"/>
        </w:rPr>
        <w:t xml:space="preserve">Codice di Stoccaggio e del </w:t>
      </w:r>
      <w:r w:rsidRPr="00C8160A">
        <w:rPr>
          <w:rFonts w:ascii="Times New Roman" w:hAnsi="Times New Roman" w:cs="Times New Roman"/>
        </w:rPr>
        <w:t>Contratto di Deposito Irregolare ai cui contenuti e obblighi si rimanda integralmente.</w:t>
      </w:r>
    </w:p>
    <w:p w14:paraId="543AD71A" w14:textId="77777777" w:rsidR="005911C7" w:rsidRPr="00C8160A" w:rsidRDefault="005911C7" w:rsidP="00A11A1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05AE3CC" w14:textId="77777777" w:rsidR="005911C7" w:rsidRPr="00C8160A" w:rsidRDefault="005911C7" w:rsidP="00A11A1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EB75D62" w14:textId="1AFDA8FD" w:rsidR="00A11A1E" w:rsidRPr="00C8160A" w:rsidRDefault="00A11A1E" w:rsidP="008F642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C8160A">
        <w:rPr>
          <w:color w:val="000000"/>
          <w:sz w:val="24"/>
          <w:szCs w:val="24"/>
        </w:rPr>
        <w:t xml:space="preserve">Data e luogo </w:t>
      </w:r>
      <w:r w:rsidRPr="00C8160A">
        <w:rPr>
          <w:color w:val="000000"/>
          <w:sz w:val="24"/>
          <w:szCs w:val="24"/>
        </w:rPr>
        <w:tab/>
      </w:r>
      <w:r w:rsidRPr="00C8160A">
        <w:rPr>
          <w:color w:val="000000"/>
          <w:sz w:val="24"/>
          <w:szCs w:val="24"/>
        </w:rPr>
        <w:tab/>
      </w:r>
      <w:r w:rsidRPr="00C8160A">
        <w:rPr>
          <w:color w:val="000000"/>
          <w:sz w:val="24"/>
          <w:szCs w:val="24"/>
        </w:rPr>
        <w:tab/>
      </w:r>
      <w:r w:rsidRPr="00C8160A">
        <w:rPr>
          <w:color w:val="000000"/>
          <w:sz w:val="24"/>
          <w:szCs w:val="24"/>
        </w:rPr>
        <w:tab/>
      </w:r>
      <w:r w:rsidR="008F6420" w:rsidRPr="00C8160A">
        <w:rPr>
          <w:color w:val="000000"/>
          <w:sz w:val="24"/>
          <w:szCs w:val="24"/>
        </w:rPr>
        <w:tab/>
      </w:r>
      <w:r w:rsidR="008F6420" w:rsidRPr="00C8160A">
        <w:rPr>
          <w:color w:val="000000"/>
          <w:sz w:val="24"/>
          <w:szCs w:val="24"/>
        </w:rPr>
        <w:tab/>
      </w:r>
      <w:r w:rsidRPr="00C8160A">
        <w:rPr>
          <w:color w:val="000000"/>
          <w:sz w:val="24"/>
          <w:szCs w:val="24"/>
        </w:rPr>
        <w:tab/>
      </w:r>
      <w:r w:rsidR="008F6420" w:rsidRPr="00C8160A">
        <w:rPr>
          <w:color w:val="000000"/>
          <w:sz w:val="24"/>
          <w:szCs w:val="24"/>
        </w:rPr>
        <w:t xml:space="preserve"> </w:t>
      </w:r>
      <w:r w:rsidR="008F6420" w:rsidRPr="00C8160A">
        <w:rPr>
          <w:color w:val="000000"/>
          <w:sz w:val="24"/>
          <w:szCs w:val="24"/>
        </w:rPr>
        <w:tab/>
      </w:r>
      <w:r w:rsidRPr="00C8160A">
        <w:rPr>
          <w:color w:val="000000"/>
          <w:sz w:val="24"/>
          <w:szCs w:val="24"/>
        </w:rPr>
        <w:t>TIMBRO E FIRMA</w:t>
      </w:r>
    </w:p>
    <w:p w14:paraId="7B0CA84D" w14:textId="49DC5AAF" w:rsidR="00F6688B" w:rsidRPr="00C8160A" w:rsidRDefault="00A11A1E" w:rsidP="0045087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8160A">
        <w:rPr>
          <w:color w:val="000000"/>
          <w:sz w:val="24"/>
          <w:szCs w:val="24"/>
        </w:rPr>
        <w:tab/>
      </w:r>
      <w:r w:rsidRPr="00C8160A">
        <w:rPr>
          <w:color w:val="000000"/>
          <w:sz w:val="24"/>
          <w:szCs w:val="24"/>
        </w:rPr>
        <w:tab/>
      </w:r>
      <w:r w:rsidRPr="00C8160A">
        <w:rPr>
          <w:color w:val="000000"/>
          <w:sz w:val="24"/>
          <w:szCs w:val="24"/>
        </w:rPr>
        <w:tab/>
      </w:r>
      <w:r w:rsidRPr="00C8160A">
        <w:rPr>
          <w:color w:val="000000"/>
          <w:sz w:val="24"/>
          <w:szCs w:val="24"/>
        </w:rPr>
        <w:tab/>
      </w:r>
      <w:r w:rsidRPr="00C8160A">
        <w:rPr>
          <w:color w:val="000000"/>
          <w:sz w:val="24"/>
          <w:szCs w:val="24"/>
        </w:rPr>
        <w:tab/>
      </w:r>
      <w:r w:rsidR="008F6420" w:rsidRPr="00C8160A">
        <w:rPr>
          <w:color w:val="000000"/>
          <w:sz w:val="24"/>
          <w:szCs w:val="24"/>
        </w:rPr>
        <w:tab/>
      </w:r>
      <w:r w:rsidR="008F6420" w:rsidRPr="00C8160A">
        <w:rPr>
          <w:color w:val="000000"/>
          <w:sz w:val="24"/>
          <w:szCs w:val="24"/>
        </w:rPr>
        <w:tab/>
      </w:r>
      <w:r w:rsidRPr="00C8160A">
        <w:rPr>
          <w:color w:val="000000"/>
          <w:sz w:val="24"/>
          <w:szCs w:val="24"/>
        </w:rPr>
        <w:tab/>
      </w:r>
      <w:r w:rsidR="008F6420" w:rsidRPr="00C8160A">
        <w:rPr>
          <w:color w:val="000000"/>
          <w:sz w:val="24"/>
          <w:szCs w:val="24"/>
        </w:rPr>
        <w:tab/>
        <w:t xml:space="preserve">        </w:t>
      </w:r>
      <w:r w:rsidRPr="00C8160A">
        <w:rPr>
          <w:color w:val="000000"/>
          <w:sz w:val="24"/>
          <w:szCs w:val="24"/>
        </w:rPr>
        <w:t>[</w:t>
      </w:r>
      <w:r w:rsidR="006B2A34" w:rsidRPr="00C8160A">
        <w:rPr>
          <w:color w:val="000000"/>
          <w:sz w:val="24"/>
          <w:szCs w:val="24"/>
        </w:rPr>
        <w:t>Il Creditore Pignoratizio</w:t>
      </w:r>
      <w:r w:rsidRPr="00C8160A">
        <w:rPr>
          <w:color w:val="000000"/>
          <w:sz w:val="24"/>
          <w:szCs w:val="24"/>
        </w:rPr>
        <w:t>]</w:t>
      </w:r>
    </w:p>
    <w:p w14:paraId="23F23871" w14:textId="1E6C1222" w:rsidR="006656AE" w:rsidRPr="00C8160A" w:rsidRDefault="006656AE" w:rsidP="0045087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sectPr w:rsidR="006656AE" w:rsidRPr="00C8160A" w:rsidSect="008F6420">
      <w:footerReference w:type="default" r:id="rId8"/>
      <w:footerReference w:type="first" r:id="rId9"/>
      <w:pgSz w:w="11906" w:h="16838"/>
      <w:pgMar w:top="720" w:right="720" w:bottom="720" w:left="720" w:header="720" w:footer="83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94BAC" w14:textId="77777777" w:rsidR="0048506A" w:rsidRDefault="0048506A">
      <w:r>
        <w:separator/>
      </w:r>
    </w:p>
  </w:endnote>
  <w:endnote w:type="continuationSeparator" w:id="0">
    <w:p w14:paraId="2BE45341" w14:textId="77777777" w:rsidR="0048506A" w:rsidRDefault="0048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6A35" w14:textId="77777777" w:rsidR="007B76D1" w:rsidRDefault="007B76D1">
    <w:pPr>
      <w:pStyle w:val="Pidipagina"/>
      <w:tabs>
        <w:tab w:val="left" w:pos="76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B9E1" w14:textId="77777777" w:rsidR="007B76D1" w:rsidRDefault="007B76D1">
    <w:pPr>
      <w:pStyle w:val="Intestazione"/>
      <w:pBdr>
        <w:top w:val="single" w:sz="4" w:space="1" w:color="auto"/>
      </w:pBdr>
      <w:rPr>
        <w:rFonts w:ascii="Garamond" w:hAnsi="Garamond"/>
        <w:sz w:val="16"/>
      </w:rPr>
    </w:pPr>
  </w:p>
  <w:p w14:paraId="110ED3D8" w14:textId="77777777" w:rsidR="007B76D1" w:rsidRDefault="007B76D1">
    <w:pPr>
      <w:pStyle w:val="Intestazione"/>
      <w:tabs>
        <w:tab w:val="left" w:pos="7655"/>
      </w:tabs>
      <w:rPr>
        <w:rFonts w:ascii="Garamond" w:hAnsi="Garamon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06CC2" w14:textId="77777777" w:rsidR="0048506A" w:rsidRDefault="0048506A">
      <w:r>
        <w:separator/>
      </w:r>
    </w:p>
  </w:footnote>
  <w:footnote w:type="continuationSeparator" w:id="0">
    <w:p w14:paraId="39848560" w14:textId="77777777" w:rsidR="0048506A" w:rsidRDefault="0048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659"/>
    <w:multiLevelType w:val="hybridMultilevel"/>
    <w:tmpl w:val="C440715C"/>
    <w:lvl w:ilvl="0" w:tplc="FE3CD26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818"/>
    <w:multiLevelType w:val="singleLevel"/>
    <w:tmpl w:val="EF3462A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D048BD"/>
    <w:multiLevelType w:val="hybridMultilevel"/>
    <w:tmpl w:val="9FDAE99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AC5818"/>
    <w:multiLevelType w:val="hybridMultilevel"/>
    <w:tmpl w:val="8D02196A"/>
    <w:lvl w:ilvl="0" w:tplc="F5DA3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E4B7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FE4332"/>
    <w:multiLevelType w:val="hybridMultilevel"/>
    <w:tmpl w:val="1E38A55C"/>
    <w:lvl w:ilvl="0" w:tplc="5DB438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50C4C"/>
    <w:multiLevelType w:val="hybridMultilevel"/>
    <w:tmpl w:val="E08AABFE"/>
    <w:lvl w:ilvl="0" w:tplc="1D8A9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6973"/>
    <w:multiLevelType w:val="hybridMultilevel"/>
    <w:tmpl w:val="454829FE"/>
    <w:lvl w:ilvl="0" w:tplc="B2284B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623EA"/>
    <w:multiLevelType w:val="multilevel"/>
    <w:tmpl w:val="47F055FA"/>
    <w:lvl w:ilvl="0">
      <w:start w:val="1"/>
      <w:numFmt w:val="decimal"/>
      <w:pStyle w:val="Titolo1"/>
      <w:lvlText w:val="%1)"/>
      <w:lvlJc w:val="left"/>
      <w:pPr>
        <w:tabs>
          <w:tab w:val="num" w:pos="567"/>
        </w:tabs>
        <w:ind w:left="567" w:hanging="567"/>
      </w:pPr>
      <w:rPr>
        <w:rFonts w:ascii="Book Antiqua" w:hAnsi="Garamond" w:hint="default"/>
        <w:b/>
        <w:i w:val="0"/>
        <w:sz w:val="24"/>
      </w:rPr>
    </w:lvl>
    <w:lvl w:ilvl="1">
      <w:start w:val="1"/>
      <w:numFmt w:val="decimal"/>
      <w:pStyle w:val="Titolo2"/>
      <w:lvlText w:val="%1.%2)"/>
      <w:lvlJc w:val="left"/>
      <w:pPr>
        <w:tabs>
          <w:tab w:val="num" w:pos="567"/>
        </w:tabs>
        <w:ind w:left="567" w:hanging="567"/>
      </w:pPr>
      <w:rPr>
        <w:rFonts w:ascii="Book Antiqua" w:hAnsi="Garamond" w:hint="default"/>
        <w:b/>
        <w:i w:val="0"/>
        <w:sz w:val="22"/>
      </w:rPr>
    </w:lvl>
    <w:lvl w:ilvl="2">
      <w:start w:val="1"/>
      <w:numFmt w:val="decimal"/>
      <w:pStyle w:val="Titolo3"/>
      <w:lvlText w:val="%1.%2.%3)"/>
      <w:lvlJc w:val="left"/>
      <w:pPr>
        <w:tabs>
          <w:tab w:val="num" w:pos="720"/>
        </w:tabs>
        <w:ind w:left="567" w:hanging="567"/>
      </w:pPr>
      <w:rPr>
        <w:rFonts w:ascii="Book Antiqua" w:hAnsi="Garamond" w:hint="default"/>
        <w:b w:val="0"/>
        <w:i/>
        <w:sz w:val="22"/>
      </w:rPr>
    </w:lvl>
    <w:lvl w:ilvl="3">
      <w:start w:val="1"/>
      <w:numFmt w:val="decimal"/>
      <w:lvlText w:val="%1.%3.%2.%4"/>
      <w:lvlJc w:val="left"/>
      <w:pPr>
        <w:tabs>
          <w:tab w:val="num" w:pos="1080"/>
        </w:tabs>
        <w:ind w:left="680" w:hanging="680"/>
      </w:pPr>
      <w:rPr>
        <w:rFonts w:ascii="Garamond" w:hAnsi="Book Antiqua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A94604"/>
    <w:multiLevelType w:val="hybridMultilevel"/>
    <w:tmpl w:val="03D41798"/>
    <w:lvl w:ilvl="0" w:tplc="1C50994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B0D3F"/>
    <w:multiLevelType w:val="hybridMultilevel"/>
    <w:tmpl w:val="A836AB0E"/>
    <w:lvl w:ilvl="0" w:tplc="FE3CD26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81A5E"/>
    <w:multiLevelType w:val="hybridMultilevel"/>
    <w:tmpl w:val="7F0A18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5C9D"/>
    <w:multiLevelType w:val="hybridMultilevel"/>
    <w:tmpl w:val="9A36AC3A"/>
    <w:lvl w:ilvl="0" w:tplc="B46C3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5A4132"/>
    <w:multiLevelType w:val="singleLevel"/>
    <w:tmpl w:val="A2E82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8D6F1E"/>
    <w:multiLevelType w:val="hybridMultilevel"/>
    <w:tmpl w:val="4CA84024"/>
    <w:lvl w:ilvl="0" w:tplc="F5DA3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95211"/>
    <w:multiLevelType w:val="hybridMultilevel"/>
    <w:tmpl w:val="4734EDB4"/>
    <w:lvl w:ilvl="0" w:tplc="C35E9A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B559C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F717AC0"/>
    <w:multiLevelType w:val="singleLevel"/>
    <w:tmpl w:val="31DAC9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35766A4"/>
    <w:multiLevelType w:val="hybridMultilevel"/>
    <w:tmpl w:val="1E38A55C"/>
    <w:lvl w:ilvl="0" w:tplc="5DB438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F1D27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4516AEA"/>
    <w:multiLevelType w:val="hybridMultilevel"/>
    <w:tmpl w:val="0EA062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6681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EA7A6D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FB7FB9"/>
    <w:multiLevelType w:val="multilevel"/>
    <w:tmpl w:val="8D02196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E62E6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003202"/>
    <w:multiLevelType w:val="hybridMultilevel"/>
    <w:tmpl w:val="0CB243B8"/>
    <w:lvl w:ilvl="0" w:tplc="01FEA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B624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1E81395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296462A"/>
    <w:multiLevelType w:val="hybridMultilevel"/>
    <w:tmpl w:val="3C46B470"/>
    <w:lvl w:ilvl="0" w:tplc="FE3CD26E">
      <w:start w:val="1"/>
      <w:numFmt w:val="bullet"/>
      <w:lvlText w:val="-"/>
      <w:lvlJc w:val="left"/>
      <w:pPr>
        <w:ind w:left="1070" w:hanging="360"/>
      </w:pPr>
      <w:rPr>
        <w:rFonts w:ascii="Verdana" w:eastAsia="Times New Roman" w:hAnsi="Verdan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A2C2B"/>
    <w:multiLevelType w:val="hybridMultilevel"/>
    <w:tmpl w:val="4C8032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4B41FF"/>
    <w:multiLevelType w:val="hybridMultilevel"/>
    <w:tmpl w:val="E912F9C6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8"/>
  </w:num>
  <w:num w:numId="4">
    <w:abstractNumId w:val="13"/>
  </w:num>
  <w:num w:numId="5">
    <w:abstractNumId w:val="8"/>
  </w:num>
  <w:num w:numId="6">
    <w:abstractNumId w:val="19"/>
  </w:num>
  <w:num w:numId="7">
    <w:abstractNumId w:val="4"/>
  </w:num>
  <w:num w:numId="8">
    <w:abstractNumId w:val="26"/>
  </w:num>
  <w:num w:numId="9">
    <w:abstractNumId w:val="8"/>
  </w:num>
  <w:num w:numId="10">
    <w:abstractNumId w:val="8"/>
  </w:num>
  <w:num w:numId="11">
    <w:abstractNumId w:val="8"/>
  </w:num>
  <w:num w:numId="12">
    <w:abstractNumId w:val="22"/>
  </w:num>
  <w:num w:numId="13">
    <w:abstractNumId w:val="27"/>
  </w:num>
  <w:num w:numId="14">
    <w:abstractNumId w:val="24"/>
  </w:num>
  <w:num w:numId="15">
    <w:abstractNumId w:val="24"/>
  </w:num>
  <w:num w:numId="16">
    <w:abstractNumId w:val="17"/>
  </w:num>
  <w:num w:numId="17">
    <w:abstractNumId w:val="1"/>
  </w:num>
  <w:num w:numId="18">
    <w:abstractNumId w:val="20"/>
  </w:num>
  <w:num w:numId="19">
    <w:abstractNumId w:val="3"/>
  </w:num>
  <w:num w:numId="20">
    <w:abstractNumId w:val="23"/>
  </w:num>
  <w:num w:numId="21">
    <w:abstractNumId w:val="14"/>
  </w:num>
  <w:num w:numId="22">
    <w:abstractNumId w:val="12"/>
  </w:num>
  <w:num w:numId="23">
    <w:abstractNumId w:val="25"/>
  </w:num>
  <w:num w:numId="24">
    <w:abstractNumId w:val="29"/>
  </w:num>
  <w:num w:numId="25">
    <w:abstractNumId w:val="15"/>
  </w:num>
  <w:num w:numId="26">
    <w:abstractNumId w:val="7"/>
  </w:num>
  <w:num w:numId="27">
    <w:abstractNumId w:val="9"/>
  </w:num>
  <w:num w:numId="28">
    <w:abstractNumId w:val="2"/>
  </w:num>
  <w:num w:numId="29">
    <w:abstractNumId w:val="28"/>
  </w:num>
  <w:num w:numId="30">
    <w:abstractNumId w:val="5"/>
  </w:num>
  <w:num w:numId="31">
    <w:abstractNumId w:val="18"/>
  </w:num>
  <w:num w:numId="32">
    <w:abstractNumId w:val="6"/>
  </w:num>
  <w:num w:numId="33">
    <w:abstractNumId w:val="30"/>
  </w:num>
  <w:num w:numId="34">
    <w:abstractNumId w:val="0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4A"/>
    <w:rsid w:val="0000194E"/>
    <w:rsid w:val="00002397"/>
    <w:rsid w:val="00002DDE"/>
    <w:rsid w:val="00003945"/>
    <w:rsid w:val="00003B67"/>
    <w:rsid w:val="00010BB9"/>
    <w:rsid w:val="00014AD0"/>
    <w:rsid w:val="00016A65"/>
    <w:rsid w:val="00016CB4"/>
    <w:rsid w:val="000171F0"/>
    <w:rsid w:val="0002535E"/>
    <w:rsid w:val="000317A7"/>
    <w:rsid w:val="00035230"/>
    <w:rsid w:val="00036EF9"/>
    <w:rsid w:val="00043655"/>
    <w:rsid w:val="00043F05"/>
    <w:rsid w:val="00047E6D"/>
    <w:rsid w:val="000569E0"/>
    <w:rsid w:val="00056E96"/>
    <w:rsid w:val="000575EB"/>
    <w:rsid w:val="00070913"/>
    <w:rsid w:val="00070E4A"/>
    <w:rsid w:val="00080552"/>
    <w:rsid w:val="000822D6"/>
    <w:rsid w:val="0009431B"/>
    <w:rsid w:val="00095F5B"/>
    <w:rsid w:val="000A7450"/>
    <w:rsid w:val="000B1AD3"/>
    <w:rsid w:val="000B3FEA"/>
    <w:rsid w:val="000B5978"/>
    <w:rsid w:val="000C3CBE"/>
    <w:rsid w:val="000D1679"/>
    <w:rsid w:val="000D582E"/>
    <w:rsid w:val="000E1706"/>
    <w:rsid w:val="001021DD"/>
    <w:rsid w:val="00104173"/>
    <w:rsid w:val="00114221"/>
    <w:rsid w:val="00114FFB"/>
    <w:rsid w:val="001246CA"/>
    <w:rsid w:val="00125EBA"/>
    <w:rsid w:val="00140277"/>
    <w:rsid w:val="00142D4F"/>
    <w:rsid w:val="00146517"/>
    <w:rsid w:val="00152B4F"/>
    <w:rsid w:val="0015721F"/>
    <w:rsid w:val="00164AB5"/>
    <w:rsid w:val="00165A00"/>
    <w:rsid w:val="00170355"/>
    <w:rsid w:val="00172066"/>
    <w:rsid w:val="0017374B"/>
    <w:rsid w:val="00173D27"/>
    <w:rsid w:val="001769C3"/>
    <w:rsid w:val="001849FD"/>
    <w:rsid w:val="00192EC7"/>
    <w:rsid w:val="00194845"/>
    <w:rsid w:val="001A3988"/>
    <w:rsid w:val="001A5F4F"/>
    <w:rsid w:val="001B1C75"/>
    <w:rsid w:val="001B2E60"/>
    <w:rsid w:val="001B372C"/>
    <w:rsid w:val="001B488A"/>
    <w:rsid w:val="001B5E50"/>
    <w:rsid w:val="001D1965"/>
    <w:rsid w:val="001D38AE"/>
    <w:rsid w:val="001E33DE"/>
    <w:rsid w:val="001E5674"/>
    <w:rsid w:val="001E6754"/>
    <w:rsid w:val="001E70CF"/>
    <w:rsid w:val="001F0D00"/>
    <w:rsid w:val="001F5856"/>
    <w:rsid w:val="001F5F24"/>
    <w:rsid w:val="00201539"/>
    <w:rsid w:val="002029F8"/>
    <w:rsid w:val="002032B4"/>
    <w:rsid w:val="00203325"/>
    <w:rsid w:val="0020613E"/>
    <w:rsid w:val="00206A88"/>
    <w:rsid w:val="00210525"/>
    <w:rsid w:val="00215063"/>
    <w:rsid w:val="002233A6"/>
    <w:rsid w:val="002373B5"/>
    <w:rsid w:val="00257CF7"/>
    <w:rsid w:val="002619C3"/>
    <w:rsid w:val="00262DB8"/>
    <w:rsid w:val="002710DB"/>
    <w:rsid w:val="00272502"/>
    <w:rsid w:val="00281604"/>
    <w:rsid w:val="002837D7"/>
    <w:rsid w:val="0029164A"/>
    <w:rsid w:val="002A1D0F"/>
    <w:rsid w:val="002A1F6C"/>
    <w:rsid w:val="002B112E"/>
    <w:rsid w:val="002B2BC6"/>
    <w:rsid w:val="002B5CAE"/>
    <w:rsid w:val="002C787E"/>
    <w:rsid w:val="002D5ABB"/>
    <w:rsid w:val="002E3833"/>
    <w:rsid w:val="002E7D6D"/>
    <w:rsid w:val="002F0E0C"/>
    <w:rsid w:val="00311402"/>
    <w:rsid w:val="00312955"/>
    <w:rsid w:val="00312D91"/>
    <w:rsid w:val="0031406A"/>
    <w:rsid w:val="00315325"/>
    <w:rsid w:val="00321FBE"/>
    <w:rsid w:val="0032318D"/>
    <w:rsid w:val="003253B0"/>
    <w:rsid w:val="00326FE6"/>
    <w:rsid w:val="00330016"/>
    <w:rsid w:val="003309B1"/>
    <w:rsid w:val="003446A7"/>
    <w:rsid w:val="00345F57"/>
    <w:rsid w:val="00346093"/>
    <w:rsid w:val="00347E96"/>
    <w:rsid w:val="00354F5D"/>
    <w:rsid w:val="003552D1"/>
    <w:rsid w:val="00357300"/>
    <w:rsid w:val="00362C61"/>
    <w:rsid w:val="003631F8"/>
    <w:rsid w:val="00364B54"/>
    <w:rsid w:val="00371359"/>
    <w:rsid w:val="0037566B"/>
    <w:rsid w:val="00381B6A"/>
    <w:rsid w:val="0038497B"/>
    <w:rsid w:val="00385695"/>
    <w:rsid w:val="003870BD"/>
    <w:rsid w:val="00387AFB"/>
    <w:rsid w:val="0039196E"/>
    <w:rsid w:val="0039203E"/>
    <w:rsid w:val="003971CB"/>
    <w:rsid w:val="003A08E2"/>
    <w:rsid w:val="003B5947"/>
    <w:rsid w:val="003C3E51"/>
    <w:rsid w:val="003D7061"/>
    <w:rsid w:val="003D779F"/>
    <w:rsid w:val="003E251D"/>
    <w:rsid w:val="003E40F8"/>
    <w:rsid w:val="003E5736"/>
    <w:rsid w:val="003E6435"/>
    <w:rsid w:val="003F3914"/>
    <w:rsid w:val="00402861"/>
    <w:rsid w:val="00411BE7"/>
    <w:rsid w:val="00412986"/>
    <w:rsid w:val="00415838"/>
    <w:rsid w:val="00416C52"/>
    <w:rsid w:val="00421F35"/>
    <w:rsid w:val="004249CE"/>
    <w:rsid w:val="004268C0"/>
    <w:rsid w:val="00430FF8"/>
    <w:rsid w:val="004442B8"/>
    <w:rsid w:val="00444430"/>
    <w:rsid w:val="00444C41"/>
    <w:rsid w:val="00450875"/>
    <w:rsid w:val="00452372"/>
    <w:rsid w:val="00452945"/>
    <w:rsid w:val="00454F50"/>
    <w:rsid w:val="00455E34"/>
    <w:rsid w:val="00461033"/>
    <w:rsid w:val="004620B3"/>
    <w:rsid w:val="00464A8E"/>
    <w:rsid w:val="00465250"/>
    <w:rsid w:val="00465AB5"/>
    <w:rsid w:val="004667AF"/>
    <w:rsid w:val="004703AE"/>
    <w:rsid w:val="00481C1B"/>
    <w:rsid w:val="0048506A"/>
    <w:rsid w:val="0048576C"/>
    <w:rsid w:val="00496383"/>
    <w:rsid w:val="004A3889"/>
    <w:rsid w:val="004C5CC4"/>
    <w:rsid w:val="004C68E4"/>
    <w:rsid w:val="004D134F"/>
    <w:rsid w:val="004D3CD4"/>
    <w:rsid w:val="004D4D66"/>
    <w:rsid w:val="004D5B13"/>
    <w:rsid w:val="004D5BF6"/>
    <w:rsid w:val="004E0707"/>
    <w:rsid w:val="004E3647"/>
    <w:rsid w:val="004F0175"/>
    <w:rsid w:val="004F7724"/>
    <w:rsid w:val="00501B69"/>
    <w:rsid w:val="005055EC"/>
    <w:rsid w:val="00510788"/>
    <w:rsid w:val="00510FBC"/>
    <w:rsid w:val="00514C69"/>
    <w:rsid w:val="005231AD"/>
    <w:rsid w:val="005251F7"/>
    <w:rsid w:val="00527DF3"/>
    <w:rsid w:val="00537EE2"/>
    <w:rsid w:val="00545C48"/>
    <w:rsid w:val="00553B17"/>
    <w:rsid w:val="005569DE"/>
    <w:rsid w:val="00557B17"/>
    <w:rsid w:val="00560245"/>
    <w:rsid w:val="00563782"/>
    <w:rsid w:val="00564482"/>
    <w:rsid w:val="00572F3E"/>
    <w:rsid w:val="00576FCD"/>
    <w:rsid w:val="00580BFC"/>
    <w:rsid w:val="005911C7"/>
    <w:rsid w:val="00595D7F"/>
    <w:rsid w:val="005B06BD"/>
    <w:rsid w:val="005B407C"/>
    <w:rsid w:val="005C17CD"/>
    <w:rsid w:val="005C2C35"/>
    <w:rsid w:val="005D2B4A"/>
    <w:rsid w:val="005E4E33"/>
    <w:rsid w:val="005E5488"/>
    <w:rsid w:val="005F59F7"/>
    <w:rsid w:val="00611A50"/>
    <w:rsid w:val="006213A7"/>
    <w:rsid w:val="00624F4D"/>
    <w:rsid w:val="006346DE"/>
    <w:rsid w:val="00645C1D"/>
    <w:rsid w:val="00646035"/>
    <w:rsid w:val="00647CE7"/>
    <w:rsid w:val="00656BF2"/>
    <w:rsid w:val="0065724C"/>
    <w:rsid w:val="006656AE"/>
    <w:rsid w:val="006809DC"/>
    <w:rsid w:val="00685075"/>
    <w:rsid w:val="00685B8B"/>
    <w:rsid w:val="00695F03"/>
    <w:rsid w:val="006975C9"/>
    <w:rsid w:val="00697C7B"/>
    <w:rsid w:val="006A17DD"/>
    <w:rsid w:val="006A323B"/>
    <w:rsid w:val="006A459E"/>
    <w:rsid w:val="006A6296"/>
    <w:rsid w:val="006B1C38"/>
    <w:rsid w:val="006B2A34"/>
    <w:rsid w:val="006B3B89"/>
    <w:rsid w:val="006B4E63"/>
    <w:rsid w:val="006B4F3D"/>
    <w:rsid w:val="006B742F"/>
    <w:rsid w:val="006C6C14"/>
    <w:rsid w:val="006C700A"/>
    <w:rsid w:val="006D0DAA"/>
    <w:rsid w:val="006E6EE4"/>
    <w:rsid w:val="006F189D"/>
    <w:rsid w:val="0070030B"/>
    <w:rsid w:val="00702C6F"/>
    <w:rsid w:val="007149F4"/>
    <w:rsid w:val="00722A39"/>
    <w:rsid w:val="00722E85"/>
    <w:rsid w:val="00723F55"/>
    <w:rsid w:val="00724FDA"/>
    <w:rsid w:val="0072632F"/>
    <w:rsid w:val="007324A7"/>
    <w:rsid w:val="007325E1"/>
    <w:rsid w:val="007447E8"/>
    <w:rsid w:val="00746527"/>
    <w:rsid w:val="0075366F"/>
    <w:rsid w:val="00764125"/>
    <w:rsid w:val="007762F0"/>
    <w:rsid w:val="00794747"/>
    <w:rsid w:val="0079595E"/>
    <w:rsid w:val="00795A6B"/>
    <w:rsid w:val="007B1306"/>
    <w:rsid w:val="007B76D1"/>
    <w:rsid w:val="007C61E9"/>
    <w:rsid w:val="007D5E27"/>
    <w:rsid w:val="007E1477"/>
    <w:rsid w:val="007E74C0"/>
    <w:rsid w:val="007E7FAD"/>
    <w:rsid w:val="007F618F"/>
    <w:rsid w:val="007F6864"/>
    <w:rsid w:val="007F6CE6"/>
    <w:rsid w:val="008128BB"/>
    <w:rsid w:val="00814891"/>
    <w:rsid w:val="00816B0C"/>
    <w:rsid w:val="00820AFD"/>
    <w:rsid w:val="008221A1"/>
    <w:rsid w:val="00822286"/>
    <w:rsid w:val="00822C57"/>
    <w:rsid w:val="00827551"/>
    <w:rsid w:val="00841736"/>
    <w:rsid w:val="00842AFB"/>
    <w:rsid w:val="00845ED0"/>
    <w:rsid w:val="008614A8"/>
    <w:rsid w:val="0086170F"/>
    <w:rsid w:val="0086797E"/>
    <w:rsid w:val="00871DEC"/>
    <w:rsid w:val="0087307D"/>
    <w:rsid w:val="0088240E"/>
    <w:rsid w:val="00883811"/>
    <w:rsid w:val="00893337"/>
    <w:rsid w:val="008A3624"/>
    <w:rsid w:val="008A4F9F"/>
    <w:rsid w:val="008A5A0A"/>
    <w:rsid w:val="008B4C24"/>
    <w:rsid w:val="008B6E07"/>
    <w:rsid w:val="008C5919"/>
    <w:rsid w:val="008C787E"/>
    <w:rsid w:val="008D196B"/>
    <w:rsid w:val="008E77F0"/>
    <w:rsid w:val="008F04E2"/>
    <w:rsid w:val="008F3905"/>
    <w:rsid w:val="008F51F0"/>
    <w:rsid w:val="008F5E67"/>
    <w:rsid w:val="008F62FC"/>
    <w:rsid w:val="008F6420"/>
    <w:rsid w:val="009137B2"/>
    <w:rsid w:val="009257F6"/>
    <w:rsid w:val="0093474F"/>
    <w:rsid w:val="009378A3"/>
    <w:rsid w:val="009459F2"/>
    <w:rsid w:val="00956158"/>
    <w:rsid w:val="00960BEA"/>
    <w:rsid w:val="00965B30"/>
    <w:rsid w:val="00966289"/>
    <w:rsid w:val="0097273C"/>
    <w:rsid w:val="00977CE7"/>
    <w:rsid w:val="00981D36"/>
    <w:rsid w:val="00982205"/>
    <w:rsid w:val="00986A63"/>
    <w:rsid w:val="00990756"/>
    <w:rsid w:val="00993EF0"/>
    <w:rsid w:val="0099656D"/>
    <w:rsid w:val="00996FAE"/>
    <w:rsid w:val="0099729F"/>
    <w:rsid w:val="009A22DC"/>
    <w:rsid w:val="009B2E9D"/>
    <w:rsid w:val="009B38F7"/>
    <w:rsid w:val="009C28F7"/>
    <w:rsid w:val="009D00FA"/>
    <w:rsid w:val="009D6165"/>
    <w:rsid w:val="009D79A7"/>
    <w:rsid w:val="009E08D9"/>
    <w:rsid w:val="009E3373"/>
    <w:rsid w:val="009E4735"/>
    <w:rsid w:val="009F31C3"/>
    <w:rsid w:val="00A0057E"/>
    <w:rsid w:val="00A03AB0"/>
    <w:rsid w:val="00A04725"/>
    <w:rsid w:val="00A057F0"/>
    <w:rsid w:val="00A11A1E"/>
    <w:rsid w:val="00A14EFA"/>
    <w:rsid w:val="00A1521F"/>
    <w:rsid w:val="00A2493D"/>
    <w:rsid w:val="00A424A1"/>
    <w:rsid w:val="00A425EC"/>
    <w:rsid w:val="00A45793"/>
    <w:rsid w:val="00A47C0B"/>
    <w:rsid w:val="00A50C01"/>
    <w:rsid w:val="00A526C1"/>
    <w:rsid w:val="00A53DF0"/>
    <w:rsid w:val="00A9049F"/>
    <w:rsid w:val="00A972BE"/>
    <w:rsid w:val="00AB606B"/>
    <w:rsid w:val="00AB68EE"/>
    <w:rsid w:val="00AB7B89"/>
    <w:rsid w:val="00AC3DDF"/>
    <w:rsid w:val="00AC711F"/>
    <w:rsid w:val="00AD7007"/>
    <w:rsid w:val="00AE0D03"/>
    <w:rsid w:val="00AE33AF"/>
    <w:rsid w:val="00AF2E15"/>
    <w:rsid w:val="00B01D23"/>
    <w:rsid w:val="00B23635"/>
    <w:rsid w:val="00B25EED"/>
    <w:rsid w:val="00B30FE9"/>
    <w:rsid w:val="00B3182E"/>
    <w:rsid w:val="00B3285C"/>
    <w:rsid w:val="00B424E6"/>
    <w:rsid w:val="00B45008"/>
    <w:rsid w:val="00B53887"/>
    <w:rsid w:val="00B546E2"/>
    <w:rsid w:val="00B56916"/>
    <w:rsid w:val="00B670DF"/>
    <w:rsid w:val="00B767BC"/>
    <w:rsid w:val="00B8198B"/>
    <w:rsid w:val="00B90390"/>
    <w:rsid w:val="00B910A5"/>
    <w:rsid w:val="00B93216"/>
    <w:rsid w:val="00B94BDB"/>
    <w:rsid w:val="00BA21D5"/>
    <w:rsid w:val="00BC05EA"/>
    <w:rsid w:val="00BC115A"/>
    <w:rsid w:val="00BC7152"/>
    <w:rsid w:val="00BD116C"/>
    <w:rsid w:val="00BD1A4B"/>
    <w:rsid w:val="00BD1A72"/>
    <w:rsid w:val="00BD3881"/>
    <w:rsid w:val="00BE2328"/>
    <w:rsid w:val="00BE34D7"/>
    <w:rsid w:val="00BF32D9"/>
    <w:rsid w:val="00BF37FC"/>
    <w:rsid w:val="00C03680"/>
    <w:rsid w:val="00C22D86"/>
    <w:rsid w:val="00C2631E"/>
    <w:rsid w:val="00C26925"/>
    <w:rsid w:val="00C34CC8"/>
    <w:rsid w:val="00C3632F"/>
    <w:rsid w:val="00C37A6A"/>
    <w:rsid w:val="00C4223B"/>
    <w:rsid w:val="00C42EF1"/>
    <w:rsid w:val="00C450BC"/>
    <w:rsid w:val="00C474E5"/>
    <w:rsid w:val="00C530E3"/>
    <w:rsid w:val="00C56815"/>
    <w:rsid w:val="00C604F5"/>
    <w:rsid w:val="00C633D1"/>
    <w:rsid w:val="00C63A57"/>
    <w:rsid w:val="00C6514D"/>
    <w:rsid w:val="00C74571"/>
    <w:rsid w:val="00C7499B"/>
    <w:rsid w:val="00C77B72"/>
    <w:rsid w:val="00C810E1"/>
    <w:rsid w:val="00C8160A"/>
    <w:rsid w:val="00C85D02"/>
    <w:rsid w:val="00C91C77"/>
    <w:rsid w:val="00CA3D65"/>
    <w:rsid w:val="00CC28FE"/>
    <w:rsid w:val="00CC3D91"/>
    <w:rsid w:val="00CC60B7"/>
    <w:rsid w:val="00CD2346"/>
    <w:rsid w:val="00CD4442"/>
    <w:rsid w:val="00CE1C0E"/>
    <w:rsid w:val="00CE2FA8"/>
    <w:rsid w:val="00CE3C93"/>
    <w:rsid w:val="00CF194C"/>
    <w:rsid w:val="00CF23AA"/>
    <w:rsid w:val="00CF3AA3"/>
    <w:rsid w:val="00CF732A"/>
    <w:rsid w:val="00D05EEA"/>
    <w:rsid w:val="00D3755D"/>
    <w:rsid w:val="00D75D60"/>
    <w:rsid w:val="00D81D75"/>
    <w:rsid w:val="00D82D5F"/>
    <w:rsid w:val="00D87B98"/>
    <w:rsid w:val="00D9203F"/>
    <w:rsid w:val="00D92C54"/>
    <w:rsid w:val="00DA273A"/>
    <w:rsid w:val="00DB63F6"/>
    <w:rsid w:val="00DB7DB6"/>
    <w:rsid w:val="00DC1979"/>
    <w:rsid w:val="00DC4789"/>
    <w:rsid w:val="00DD1452"/>
    <w:rsid w:val="00DD1877"/>
    <w:rsid w:val="00DD1B3A"/>
    <w:rsid w:val="00DD5555"/>
    <w:rsid w:val="00DE1E4C"/>
    <w:rsid w:val="00DE213F"/>
    <w:rsid w:val="00DE2CAE"/>
    <w:rsid w:val="00DE3C6E"/>
    <w:rsid w:val="00DF1726"/>
    <w:rsid w:val="00DF415C"/>
    <w:rsid w:val="00DF4F7E"/>
    <w:rsid w:val="00DF66A9"/>
    <w:rsid w:val="00E004E0"/>
    <w:rsid w:val="00E00520"/>
    <w:rsid w:val="00E2136B"/>
    <w:rsid w:val="00E302BE"/>
    <w:rsid w:val="00E30696"/>
    <w:rsid w:val="00E34D59"/>
    <w:rsid w:val="00E36AF6"/>
    <w:rsid w:val="00E40990"/>
    <w:rsid w:val="00E5055F"/>
    <w:rsid w:val="00E51CED"/>
    <w:rsid w:val="00E54050"/>
    <w:rsid w:val="00E638E9"/>
    <w:rsid w:val="00E63A46"/>
    <w:rsid w:val="00E64A4E"/>
    <w:rsid w:val="00E66471"/>
    <w:rsid w:val="00E713BD"/>
    <w:rsid w:val="00E7552D"/>
    <w:rsid w:val="00E81076"/>
    <w:rsid w:val="00E82368"/>
    <w:rsid w:val="00E82D5E"/>
    <w:rsid w:val="00E838A3"/>
    <w:rsid w:val="00E85C99"/>
    <w:rsid w:val="00E87F40"/>
    <w:rsid w:val="00E977B7"/>
    <w:rsid w:val="00EB2896"/>
    <w:rsid w:val="00EB61C1"/>
    <w:rsid w:val="00EB7923"/>
    <w:rsid w:val="00EC11CA"/>
    <w:rsid w:val="00EC4F90"/>
    <w:rsid w:val="00ED7F34"/>
    <w:rsid w:val="00EE34FE"/>
    <w:rsid w:val="00EF0460"/>
    <w:rsid w:val="00EF5CFD"/>
    <w:rsid w:val="00EF6492"/>
    <w:rsid w:val="00F0418B"/>
    <w:rsid w:val="00F05A7D"/>
    <w:rsid w:val="00F17620"/>
    <w:rsid w:val="00F218A9"/>
    <w:rsid w:val="00F21ABA"/>
    <w:rsid w:val="00F30F9D"/>
    <w:rsid w:val="00F363B4"/>
    <w:rsid w:val="00F365BF"/>
    <w:rsid w:val="00F422F0"/>
    <w:rsid w:val="00F503DA"/>
    <w:rsid w:val="00F51E33"/>
    <w:rsid w:val="00F51F23"/>
    <w:rsid w:val="00F522BE"/>
    <w:rsid w:val="00F6138F"/>
    <w:rsid w:val="00F6688B"/>
    <w:rsid w:val="00F6690B"/>
    <w:rsid w:val="00F66D53"/>
    <w:rsid w:val="00F7014C"/>
    <w:rsid w:val="00F714F1"/>
    <w:rsid w:val="00F73D14"/>
    <w:rsid w:val="00F75E24"/>
    <w:rsid w:val="00F80680"/>
    <w:rsid w:val="00F86128"/>
    <w:rsid w:val="00F874DF"/>
    <w:rsid w:val="00FB332F"/>
    <w:rsid w:val="00FB4D04"/>
    <w:rsid w:val="00FD1B63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5D95D1"/>
  <w15:chartTrackingRefBased/>
  <w15:docId w15:val="{C4020DB6-0058-46C3-97EE-B66E894A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9"/>
      </w:numPr>
      <w:jc w:val="both"/>
      <w:outlineLvl w:val="0"/>
    </w:pPr>
    <w:rPr>
      <w:rFonts w:ascii="Book Antiqua" w:hAnsi="Book Antiqua"/>
      <w:b/>
      <w:cap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0"/>
      </w:numPr>
      <w:outlineLvl w:val="1"/>
    </w:pPr>
    <w:rPr>
      <w:rFonts w:ascii="Book Antiqua" w:hAnsi="Book Antiqua"/>
      <w:b/>
      <w:snapToGrid w:val="0"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1"/>
      </w:numPr>
      <w:tabs>
        <w:tab w:val="clear" w:pos="720"/>
        <w:tab w:val="left" w:pos="567"/>
      </w:tabs>
      <w:outlineLvl w:val="2"/>
    </w:pPr>
    <w:rPr>
      <w:rFonts w:ascii="Book Antiqua" w:hAnsi="Book Antiqua"/>
      <w:i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</w:tabs>
      <w:ind w:left="567"/>
      <w:jc w:val="both"/>
      <w:outlineLvl w:val="3"/>
    </w:pPr>
    <w:rPr>
      <w:rFonts w:ascii="Book Antiqua" w:hAnsi="Book Antiqua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Rientrocorpodeltesto">
    <w:name w:val="Body Text Indent"/>
    <w:basedOn w:val="Normale"/>
    <w:pPr>
      <w:ind w:left="567"/>
      <w:jc w:val="both"/>
    </w:pPr>
    <w:rPr>
      <w:rFonts w:ascii="Book Antiqua" w:hAnsi="Book Antiqua"/>
      <w:sz w:val="22"/>
    </w:rPr>
  </w:style>
  <w:style w:type="paragraph" w:styleId="Testofumetto">
    <w:name w:val="Balloon Text"/>
    <w:basedOn w:val="Normale"/>
    <w:link w:val="TestofumettoCarattere"/>
    <w:rsid w:val="001F5F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F5F24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8160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81604"/>
  </w:style>
  <w:style w:type="character" w:customStyle="1" w:styleId="TestocommentoCarattere">
    <w:name w:val="Testo commento Carattere"/>
    <w:link w:val="Testocommento"/>
    <w:rsid w:val="00281604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281604"/>
    <w:rPr>
      <w:b/>
      <w:bCs/>
    </w:rPr>
  </w:style>
  <w:style w:type="character" w:customStyle="1" w:styleId="SoggettocommentoCarattere">
    <w:name w:val="Soggetto commento Carattere"/>
    <w:link w:val="Soggettocommento"/>
    <w:rsid w:val="00281604"/>
    <w:rPr>
      <w:b/>
      <w:bCs/>
      <w:lang w:val="it-IT" w:eastAsia="it-IT"/>
    </w:rPr>
  </w:style>
  <w:style w:type="character" w:styleId="Collegamentoipertestuale">
    <w:name w:val="Hyperlink"/>
    <w:rsid w:val="00510788"/>
    <w:rPr>
      <w:color w:val="0000FF"/>
      <w:u w:val="single"/>
    </w:rPr>
  </w:style>
  <w:style w:type="paragraph" w:customStyle="1" w:styleId="Default">
    <w:name w:val="Default"/>
    <w:rsid w:val="00421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11C7"/>
    <w:pPr>
      <w:ind w:left="708"/>
    </w:pPr>
  </w:style>
  <w:style w:type="character" w:customStyle="1" w:styleId="st1">
    <w:name w:val="st1"/>
    <w:rsid w:val="009C28F7"/>
  </w:style>
  <w:style w:type="paragraph" w:styleId="Testonotaapidipagina">
    <w:name w:val="footnote text"/>
    <w:basedOn w:val="Normale"/>
    <w:link w:val="TestonotaapidipaginaCarattere"/>
    <w:rsid w:val="001E33DE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33DE"/>
  </w:style>
  <w:style w:type="character" w:styleId="Rimandonotaapidipagina">
    <w:name w:val="footnote reference"/>
    <w:basedOn w:val="Carpredefinitoparagrafo"/>
    <w:rsid w:val="001E33DE"/>
    <w:rPr>
      <w:vertAlign w:val="superscript"/>
    </w:rPr>
  </w:style>
  <w:style w:type="table" w:styleId="Grigliatabella">
    <w:name w:val="Table Grid"/>
    <w:basedOn w:val="Tabellanormale"/>
    <w:uiPriority w:val="99"/>
    <w:rsid w:val="00F6688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88B"/>
  </w:style>
  <w:style w:type="character" w:customStyle="1" w:styleId="CorpotestoCarattere">
    <w:name w:val="Corpo testo Carattere"/>
    <w:basedOn w:val="Carpredefinitoparagrafo"/>
    <w:link w:val="Corpotesto"/>
    <w:uiPriority w:val="99"/>
    <w:rsid w:val="00F6688B"/>
    <w:rPr>
      <w:rFonts w:ascii="Book Antiqua" w:hAnsi="Book Antiqu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07D1-DCFF-47A9-8867-E3DBFE22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5/F</vt:lpstr>
    </vt:vector>
  </TitlesOfParts>
  <Company>snam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5/F</dc:title>
  <dc:subject/>
  <dc:creator>snam</dc:creator>
  <cp:keywords/>
  <cp:lastModifiedBy>Caffi, Alessandro</cp:lastModifiedBy>
  <cp:revision>61</cp:revision>
  <cp:lastPrinted>2018-02-21T13:59:00Z</cp:lastPrinted>
  <dcterms:created xsi:type="dcterms:W3CDTF">2018-10-09T10:46:00Z</dcterms:created>
  <dcterms:modified xsi:type="dcterms:W3CDTF">2019-06-14T12:39:00Z</dcterms:modified>
</cp:coreProperties>
</file>